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4561" w14:textId="77777777" w:rsidR="00F37602" w:rsidRPr="00F37602" w:rsidRDefault="00F37602" w:rsidP="00F37602">
      <w:pPr>
        <w:spacing w:line="240" w:lineRule="auto"/>
        <w:ind w:firstLine="0"/>
        <w:jc w:val="center"/>
        <w:rPr>
          <w:rFonts w:eastAsia="Times New Roman" w:cs="Times New Roman"/>
          <w:b/>
          <w:bCs/>
          <w:sz w:val="23"/>
          <w:szCs w:val="23"/>
          <w:lang w:eastAsia="ru-RU"/>
        </w:rPr>
      </w:pPr>
      <w:r w:rsidRPr="00F37602">
        <w:rPr>
          <w:rFonts w:eastAsia="Times New Roman" w:cs="Times New Roman"/>
          <w:b/>
          <w:bCs/>
          <w:sz w:val="23"/>
          <w:szCs w:val="23"/>
          <w:lang w:eastAsia="ru-RU"/>
        </w:rPr>
        <w:t xml:space="preserve">Договор </w:t>
      </w:r>
      <w:r w:rsidRPr="00F37602">
        <w:rPr>
          <w:rFonts w:eastAsia="Times New Roman" w:cs="Times New Roman"/>
          <w:b/>
          <w:bCs/>
          <w:sz w:val="22"/>
          <w:lang w:eastAsia="ru-RU"/>
        </w:rPr>
        <w:t>№ ________</w:t>
      </w:r>
    </w:p>
    <w:p w14:paraId="20507847" w14:textId="77777777" w:rsidR="00F37602" w:rsidRPr="00F37602" w:rsidRDefault="00F37602" w:rsidP="00F37602">
      <w:pPr>
        <w:spacing w:line="240" w:lineRule="auto"/>
        <w:ind w:firstLine="0"/>
        <w:jc w:val="center"/>
        <w:rPr>
          <w:rFonts w:eastAsia="Times New Roman" w:cs="Times New Roman"/>
          <w:sz w:val="23"/>
          <w:szCs w:val="23"/>
          <w:lang w:eastAsia="ru-RU"/>
        </w:rPr>
      </w:pPr>
      <w:bookmarkStart w:id="0" w:name="_Hlk188527665"/>
      <w:bookmarkStart w:id="1" w:name="_Hlk192160628"/>
      <w:r w:rsidRPr="00F37602">
        <w:rPr>
          <w:rFonts w:eastAsia="Times New Roman" w:cs="Times New Roman"/>
          <w:b/>
          <w:bCs/>
          <w:sz w:val="23"/>
          <w:szCs w:val="23"/>
          <w:lang w:eastAsia="ru-RU"/>
        </w:rPr>
        <w:t>купли-продажи имущества</w:t>
      </w:r>
      <w:bookmarkEnd w:id="0"/>
      <w:bookmarkEnd w:id="1"/>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37602" w:rsidRPr="00F37602" w14:paraId="279CAB59" w14:textId="77777777" w:rsidTr="00DC55D5">
        <w:tc>
          <w:tcPr>
            <w:tcW w:w="4672" w:type="dxa"/>
          </w:tcPr>
          <w:p w14:paraId="4A22EDB2" w14:textId="77777777" w:rsidR="00F37602" w:rsidRPr="00F37602" w:rsidRDefault="00F37602" w:rsidP="00F37602">
            <w:pPr>
              <w:spacing w:line="240" w:lineRule="auto"/>
              <w:ind w:firstLine="0"/>
              <w:rPr>
                <w:b/>
                <w:bCs/>
                <w:sz w:val="23"/>
                <w:szCs w:val="23"/>
                <w:lang w:eastAsia="ru-RU"/>
              </w:rPr>
            </w:pPr>
            <w:r w:rsidRPr="00F37602">
              <w:rPr>
                <w:b/>
                <w:bCs/>
                <w:sz w:val="23"/>
                <w:szCs w:val="23"/>
                <w:lang w:eastAsia="ru-RU"/>
              </w:rPr>
              <w:t>г. Москва</w:t>
            </w:r>
          </w:p>
        </w:tc>
        <w:tc>
          <w:tcPr>
            <w:tcW w:w="4673" w:type="dxa"/>
          </w:tcPr>
          <w:p w14:paraId="39059E74" w14:textId="77777777" w:rsidR="00F37602" w:rsidRPr="00F37602" w:rsidRDefault="00F37602" w:rsidP="00F37602">
            <w:pPr>
              <w:spacing w:line="240" w:lineRule="auto"/>
              <w:ind w:firstLine="0"/>
              <w:jc w:val="right"/>
              <w:rPr>
                <w:b/>
                <w:bCs/>
                <w:sz w:val="23"/>
                <w:szCs w:val="23"/>
                <w:lang w:eastAsia="ru-RU"/>
              </w:rPr>
            </w:pPr>
            <w:r w:rsidRPr="00F37602">
              <w:rPr>
                <w:b/>
                <w:bCs/>
                <w:sz w:val="23"/>
                <w:szCs w:val="23"/>
                <w:lang w:eastAsia="ru-RU"/>
              </w:rPr>
              <w:t>_______.2025 г.</w:t>
            </w:r>
          </w:p>
        </w:tc>
      </w:tr>
    </w:tbl>
    <w:p w14:paraId="40663BB1" w14:textId="77777777" w:rsidR="00F37602" w:rsidRPr="00F37602" w:rsidRDefault="00F37602" w:rsidP="00F37602">
      <w:pPr>
        <w:spacing w:line="240" w:lineRule="auto"/>
        <w:ind w:firstLine="0"/>
        <w:rPr>
          <w:rFonts w:eastAsia="Times New Roman" w:cs="Times New Roman"/>
          <w:b/>
          <w:bCs/>
          <w:sz w:val="23"/>
          <w:szCs w:val="23"/>
          <w:lang w:eastAsia="ru-RU"/>
        </w:rPr>
      </w:pPr>
    </w:p>
    <w:p w14:paraId="2D0CBE48" w14:textId="3119EE4A" w:rsidR="00F37602" w:rsidRPr="00F37602" w:rsidRDefault="0068074E" w:rsidP="00F37602">
      <w:pPr>
        <w:spacing w:line="240" w:lineRule="auto"/>
        <w:ind w:firstLine="0"/>
        <w:rPr>
          <w:rFonts w:eastAsia="Times New Roman" w:cs="Times New Roman"/>
          <w:b/>
          <w:bCs/>
          <w:sz w:val="23"/>
          <w:szCs w:val="23"/>
          <w:lang w:eastAsia="ru-RU"/>
        </w:rPr>
      </w:pPr>
      <w:bookmarkStart w:id="2" w:name="_Hlk198115416"/>
      <w:bookmarkStart w:id="3" w:name="_Hlk198123710"/>
      <w:r w:rsidRPr="0068074E">
        <w:rPr>
          <w:rFonts w:eastAsia="Times New Roman" w:cs="Times New Roman"/>
          <w:b/>
          <w:bCs/>
          <w:sz w:val="23"/>
          <w:szCs w:val="23"/>
          <w:lang w:eastAsia="ru-RU"/>
        </w:rPr>
        <w:t>ООО «ПРОММАЙНЕР»</w:t>
      </w:r>
      <w:r w:rsidR="00F37602" w:rsidRPr="00F37602">
        <w:rPr>
          <w:rFonts w:eastAsia="Times New Roman" w:cs="Times New Roman"/>
          <w:sz w:val="23"/>
          <w:szCs w:val="23"/>
          <w:lang w:eastAsia="ru-RU"/>
        </w:rPr>
        <w:t>, именуем</w:t>
      </w:r>
      <w:r>
        <w:rPr>
          <w:rFonts w:eastAsia="Times New Roman" w:cs="Times New Roman"/>
          <w:sz w:val="23"/>
          <w:szCs w:val="23"/>
          <w:lang w:eastAsia="ru-RU"/>
        </w:rPr>
        <w:t>ое</w:t>
      </w:r>
      <w:r w:rsidR="00F37602" w:rsidRPr="00F37602">
        <w:rPr>
          <w:rFonts w:eastAsia="Times New Roman" w:cs="Times New Roman"/>
          <w:sz w:val="23"/>
          <w:szCs w:val="23"/>
          <w:lang w:eastAsia="ru-RU"/>
        </w:rPr>
        <w:t xml:space="preserve"> в дальнейшем «Продавец», </w:t>
      </w:r>
      <w:r w:rsidRPr="0068074E">
        <w:rPr>
          <w:rFonts w:eastAsia="Times New Roman" w:cs="Times New Roman"/>
          <w:sz w:val="23"/>
          <w:szCs w:val="23"/>
          <w:lang w:eastAsia="ru-RU"/>
        </w:rPr>
        <w:t xml:space="preserve">в лице Генерального директора Кузьменко Тимофея Юрьевича, действующего на основании Устава, </w:t>
      </w:r>
      <w:r w:rsidR="00F37602" w:rsidRPr="00F37602">
        <w:rPr>
          <w:rFonts w:eastAsia="Times New Roman" w:cs="Times New Roman"/>
          <w:sz w:val="23"/>
          <w:szCs w:val="23"/>
          <w:lang w:eastAsia="ru-RU"/>
        </w:rPr>
        <w:t>с одной стороны и</w:t>
      </w:r>
    </w:p>
    <w:p w14:paraId="5CECA6D9" w14:textId="77777777" w:rsidR="00F37602" w:rsidRPr="00F37602" w:rsidRDefault="00F37602" w:rsidP="00F37602">
      <w:pPr>
        <w:spacing w:line="240" w:lineRule="auto"/>
        <w:ind w:firstLine="0"/>
        <w:rPr>
          <w:rFonts w:eastAsia="Times New Roman" w:cs="Times New Roman"/>
          <w:b/>
          <w:bCs/>
          <w:sz w:val="23"/>
          <w:szCs w:val="23"/>
          <w:lang w:eastAsia="ru-RU"/>
        </w:rPr>
      </w:pPr>
    </w:p>
    <w:p w14:paraId="7DC9B2BD" w14:textId="558BEB4B" w:rsidR="00F37602" w:rsidRPr="00F37602" w:rsidRDefault="00F37602" w:rsidP="00F37602">
      <w:pPr>
        <w:spacing w:line="240" w:lineRule="auto"/>
        <w:ind w:firstLine="0"/>
        <w:rPr>
          <w:rFonts w:eastAsia="Times New Roman" w:cs="Times New Roman"/>
          <w:sz w:val="23"/>
          <w:szCs w:val="23"/>
          <w:lang w:eastAsia="ru-RU"/>
        </w:rPr>
      </w:pPr>
      <w:r w:rsidRPr="00F37602">
        <w:rPr>
          <w:rFonts w:eastAsia="Times New Roman" w:cs="Times New Roman"/>
          <w:b/>
          <w:bCs/>
          <w:sz w:val="23"/>
          <w:szCs w:val="23"/>
          <w:lang w:eastAsia="ru-RU"/>
        </w:rPr>
        <w:t>_______________</w:t>
      </w:r>
      <w:r w:rsidRPr="00F37602">
        <w:rPr>
          <w:rFonts w:eastAsia="Times New Roman" w:cs="Times New Roman"/>
          <w:sz w:val="23"/>
          <w:szCs w:val="23"/>
          <w:lang w:eastAsia="ru-RU"/>
        </w:rPr>
        <w:t>, именуем</w:t>
      </w:r>
      <w:r w:rsidR="00770EFA">
        <w:rPr>
          <w:rFonts w:eastAsia="Times New Roman" w:cs="Times New Roman"/>
          <w:sz w:val="23"/>
          <w:szCs w:val="23"/>
          <w:lang w:eastAsia="ru-RU"/>
        </w:rPr>
        <w:t>ое</w:t>
      </w:r>
      <w:r w:rsidRPr="00F37602">
        <w:rPr>
          <w:rFonts w:eastAsia="Times New Roman" w:cs="Times New Roman"/>
          <w:sz w:val="23"/>
          <w:szCs w:val="23"/>
          <w:lang w:eastAsia="ru-RU"/>
        </w:rPr>
        <w:t xml:space="preserve"> в дальнейшем «Покупатель», </w:t>
      </w:r>
      <w:bookmarkStart w:id="4" w:name="_Hlk192160834"/>
      <w:r w:rsidR="0068074E" w:rsidRPr="0068074E">
        <w:rPr>
          <w:rFonts w:eastAsia="Times New Roman" w:cs="Times New Roman"/>
          <w:sz w:val="23"/>
          <w:szCs w:val="23"/>
          <w:lang w:eastAsia="ru-RU"/>
        </w:rPr>
        <w:t xml:space="preserve">в лице </w:t>
      </w:r>
      <w:r w:rsidR="0068074E">
        <w:rPr>
          <w:rFonts w:eastAsia="Times New Roman" w:cs="Times New Roman"/>
          <w:sz w:val="23"/>
          <w:szCs w:val="23"/>
          <w:lang w:eastAsia="ru-RU"/>
        </w:rPr>
        <w:t>__________</w:t>
      </w:r>
      <w:r w:rsidR="0068074E" w:rsidRPr="0068074E">
        <w:rPr>
          <w:rFonts w:eastAsia="Times New Roman" w:cs="Times New Roman"/>
          <w:sz w:val="23"/>
          <w:szCs w:val="23"/>
          <w:lang w:eastAsia="ru-RU"/>
        </w:rPr>
        <w:t xml:space="preserve">, действующего на основании </w:t>
      </w:r>
      <w:r w:rsidR="0068074E">
        <w:rPr>
          <w:rFonts w:eastAsia="Times New Roman" w:cs="Times New Roman"/>
          <w:sz w:val="23"/>
          <w:szCs w:val="23"/>
          <w:lang w:eastAsia="ru-RU"/>
        </w:rPr>
        <w:t>_____</w:t>
      </w:r>
      <w:r w:rsidR="0068074E" w:rsidRPr="0068074E">
        <w:rPr>
          <w:rFonts w:eastAsia="Times New Roman" w:cs="Times New Roman"/>
          <w:sz w:val="23"/>
          <w:szCs w:val="23"/>
          <w:lang w:eastAsia="ru-RU"/>
        </w:rPr>
        <w:t xml:space="preserve">, </w:t>
      </w:r>
      <w:r w:rsidRPr="00F37602">
        <w:rPr>
          <w:rFonts w:eastAsia="Times New Roman" w:cs="Times New Roman"/>
          <w:sz w:val="23"/>
          <w:szCs w:val="23"/>
          <w:lang w:eastAsia="ru-RU"/>
        </w:rPr>
        <w:t xml:space="preserve">с другой стороны, </w:t>
      </w:r>
    </w:p>
    <w:p w14:paraId="3DDAE9AE" w14:textId="77777777" w:rsidR="00F37602" w:rsidRPr="00F37602" w:rsidRDefault="00F37602" w:rsidP="00F37602">
      <w:pPr>
        <w:spacing w:line="240" w:lineRule="auto"/>
        <w:ind w:firstLine="0"/>
        <w:rPr>
          <w:rFonts w:eastAsia="Times New Roman" w:cs="Times New Roman"/>
          <w:sz w:val="23"/>
          <w:szCs w:val="23"/>
          <w:lang w:eastAsia="ru-RU"/>
        </w:rPr>
      </w:pPr>
      <w:r w:rsidRPr="00F37602">
        <w:rPr>
          <w:rFonts w:eastAsia="Times New Roman" w:cs="Times New Roman"/>
          <w:sz w:val="23"/>
          <w:szCs w:val="23"/>
          <w:lang w:eastAsia="ru-RU"/>
        </w:rPr>
        <w:t>совместно именуемые «Стороны», а по отдельности «Сторона», заключили настоящий Договор купли-продажи имущества (далее – Договор) о нижеследующем:</w:t>
      </w:r>
      <w:bookmarkEnd w:id="4"/>
    </w:p>
    <w:bookmarkEnd w:id="2"/>
    <w:bookmarkEnd w:id="3"/>
    <w:p w14:paraId="12439D24" w14:textId="77777777" w:rsidR="00F37602" w:rsidRPr="00F37602" w:rsidRDefault="00F37602" w:rsidP="00F37602">
      <w:pPr>
        <w:spacing w:line="240" w:lineRule="auto"/>
        <w:ind w:firstLine="0"/>
        <w:rPr>
          <w:rFonts w:eastAsia="Times New Roman" w:cs="Times New Roman"/>
          <w:sz w:val="23"/>
          <w:szCs w:val="23"/>
          <w:lang w:eastAsia="ru-RU"/>
        </w:rPr>
      </w:pPr>
    </w:p>
    <w:p w14:paraId="46F03B41" w14:textId="77777777" w:rsidR="00F37602" w:rsidRPr="00F37602" w:rsidRDefault="00F37602" w:rsidP="00F37602">
      <w:pPr>
        <w:spacing w:line="240" w:lineRule="auto"/>
        <w:ind w:firstLine="0"/>
        <w:jc w:val="center"/>
        <w:rPr>
          <w:rFonts w:eastAsia="Times New Roman" w:cs="Times New Roman"/>
          <w:b/>
          <w:bCs/>
          <w:sz w:val="23"/>
          <w:szCs w:val="23"/>
          <w:lang w:eastAsia="ru-RU"/>
        </w:rPr>
      </w:pPr>
      <w:r w:rsidRPr="00F37602">
        <w:rPr>
          <w:rFonts w:eastAsia="Times New Roman" w:cs="Times New Roman"/>
          <w:b/>
          <w:bCs/>
          <w:sz w:val="23"/>
          <w:szCs w:val="23"/>
          <w:lang w:eastAsia="ru-RU"/>
        </w:rPr>
        <w:t>1. Предмет Договора</w:t>
      </w:r>
    </w:p>
    <w:p w14:paraId="0B1A43F6" w14:textId="77777777" w:rsidR="004D25C2" w:rsidRPr="004D25C2" w:rsidRDefault="004D25C2" w:rsidP="004D25C2">
      <w:pPr>
        <w:spacing w:line="240" w:lineRule="auto"/>
        <w:ind w:firstLine="567"/>
        <w:rPr>
          <w:rFonts w:eastAsia="Times New Roman" w:cs="Times New Roman"/>
          <w:sz w:val="23"/>
          <w:szCs w:val="23"/>
          <w:lang w:eastAsia="ru-RU"/>
        </w:rPr>
      </w:pPr>
      <w:r w:rsidRPr="004D25C2">
        <w:rPr>
          <w:rFonts w:eastAsia="Times New Roman" w:cs="Times New Roman"/>
          <w:sz w:val="23"/>
          <w:szCs w:val="23"/>
          <w:lang w:eastAsia="ru-RU"/>
        </w:rPr>
        <w:t>1.1 По настоящему Договору Продавец обязуется передать в собственность Покупателя цифровую валюту (далее - Имущество) в объёме и по стоимости, определенными Спецификациями к настоящему Договору, а Покупатель обязуется принять Имущество и уплатить за него цену в размере и в порядке, которые предусмотрены Договором и Спецификациями к нему.</w:t>
      </w:r>
    </w:p>
    <w:p w14:paraId="09ADFD93" w14:textId="77777777" w:rsidR="004D25C2" w:rsidRPr="004D25C2" w:rsidRDefault="004D25C2" w:rsidP="004D25C2">
      <w:pPr>
        <w:spacing w:line="240" w:lineRule="auto"/>
        <w:ind w:firstLine="567"/>
        <w:rPr>
          <w:rFonts w:eastAsia="Times New Roman" w:cs="Times New Roman"/>
          <w:sz w:val="23"/>
          <w:szCs w:val="23"/>
          <w:lang w:eastAsia="ru-RU"/>
        </w:rPr>
      </w:pPr>
      <w:r w:rsidRPr="004D25C2">
        <w:rPr>
          <w:rFonts w:eastAsia="Times New Roman" w:cs="Times New Roman"/>
          <w:sz w:val="23"/>
          <w:szCs w:val="23"/>
          <w:lang w:eastAsia="ru-RU"/>
        </w:rPr>
        <w:t>1.2. Продавец передает Покупателю Имущество в порядке, установленном Спецификацией.</w:t>
      </w:r>
    </w:p>
    <w:p w14:paraId="72E5B5A2" w14:textId="77777777" w:rsidR="004D25C2" w:rsidRPr="004D25C2" w:rsidRDefault="004D25C2" w:rsidP="004D25C2">
      <w:pPr>
        <w:spacing w:line="240" w:lineRule="auto"/>
        <w:ind w:firstLine="567"/>
        <w:rPr>
          <w:rFonts w:eastAsia="Times New Roman" w:cs="Times New Roman"/>
          <w:sz w:val="23"/>
          <w:szCs w:val="23"/>
          <w:lang w:eastAsia="ru-RU"/>
        </w:rPr>
      </w:pPr>
      <w:r w:rsidRPr="004D25C2">
        <w:rPr>
          <w:rFonts w:eastAsia="Times New Roman" w:cs="Times New Roman"/>
          <w:sz w:val="23"/>
          <w:szCs w:val="23"/>
          <w:lang w:eastAsia="ru-RU"/>
        </w:rPr>
        <w:t xml:space="preserve">1.3. Продавец гарантирует, что является собственником Имущества, Имущество в споре или под арестом не состоит, не является предметом залога, не обременено другими правами третьих лиц и не нарушает прав третьих лиц, отчисления в бюджет в соответствии с </w:t>
      </w:r>
      <w:proofErr w:type="spellStart"/>
      <w:r w:rsidRPr="004D25C2">
        <w:rPr>
          <w:rFonts w:eastAsia="Times New Roman" w:cs="Times New Roman"/>
          <w:sz w:val="23"/>
          <w:szCs w:val="23"/>
          <w:lang w:eastAsia="ru-RU"/>
        </w:rPr>
        <w:t>пп</w:t>
      </w:r>
      <w:proofErr w:type="spellEnd"/>
      <w:r w:rsidRPr="004D25C2">
        <w:rPr>
          <w:rFonts w:eastAsia="Times New Roman" w:cs="Times New Roman"/>
          <w:sz w:val="23"/>
          <w:szCs w:val="23"/>
          <w:lang w:eastAsia="ru-RU"/>
        </w:rPr>
        <w:t>. 20 п. 4 ст. 271, ст. 282.3 НК РФ в бюджет РФ осуществлены.</w:t>
      </w:r>
    </w:p>
    <w:p w14:paraId="717601C2" w14:textId="77777777" w:rsidR="004D25C2" w:rsidRPr="004D25C2" w:rsidRDefault="004D25C2" w:rsidP="004D25C2">
      <w:pPr>
        <w:spacing w:line="240" w:lineRule="auto"/>
        <w:ind w:firstLine="0"/>
        <w:rPr>
          <w:rFonts w:eastAsia="Times New Roman" w:cs="Times New Roman"/>
          <w:sz w:val="23"/>
          <w:szCs w:val="23"/>
          <w:lang w:eastAsia="ru-RU"/>
        </w:rPr>
      </w:pPr>
    </w:p>
    <w:p w14:paraId="572E5DB2" w14:textId="77777777" w:rsidR="004D25C2" w:rsidRPr="004D25C2" w:rsidRDefault="004D25C2" w:rsidP="004D25C2">
      <w:pPr>
        <w:spacing w:line="240" w:lineRule="auto"/>
        <w:ind w:firstLine="0"/>
        <w:jc w:val="center"/>
        <w:rPr>
          <w:rFonts w:eastAsia="Times New Roman" w:cs="Times New Roman"/>
          <w:b/>
          <w:bCs/>
          <w:sz w:val="23"/>
          <w:szCs w:val="23"/>
          <w:lang w:eastAsia="ru-RU"/>
        </w:rPr>
      </w:pPr>
      <w:r w:rsidRPr="004D25C2">
        <w:rPr>
          <w:rFonts w:eastAsia="Times New Roman" w:cs="Times New Roman"/>
          <w:b/>
          <w:bCs/>
          <w:sz w:val="23"/>
          <w:szCs w:val="23"/>
          <w:lang w:eastAsia="ru-RU"/>
        </w:rPr>
        <w:t>2. Обязанности Сторон</w:t>
      </w:r>
    </w:p>
    <w:p w14:paraId="28CD56FF"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2.1. Продавец обязан:</w:t>
      </w:r>
    </w:p>
    <w:p w14:paraId="688F4C9A"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2.1.1. Передать Покупателю Имущество в порядке и в сроки, которые предусмотрены настоящим Договором и Спецификациями к нему.</w:t>
      </w:r>
    </w:p>
    <w:p w14:paraId="5C7A9339"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2.2. Покупатель обязан:</w:t>
      </w:r>
    </w:p>
    <w:p w14:paraId="656EE565"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2.2.1. Принять Имущество от Продавца в порядке и в сроки, которые предусмотрены настоящим Договором и Спецификациями к нему.</w:t>
      </w:r>
    </w:p>
    <w:p w14:paraId="6A633EE9"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2.2.2. Оплатить Имущество в порядке и в сроки, которые предусмотрены настоящим Договором и Спецификациями к нему.</w:t>
      </w:r>
    </w:p>
    <w:p w14:paraId="7C716E12" w14:textId="77777777" w:rsidR="004D25C2" w:rsidRPr="004D25C2" w:rsidRDefault="004D25C2" w:rsidP="004D25C2">
      <w:pPr>
        <w:spacing w:line="240" w:lineRule="auto"/>
        <w:ind w:firstLine="0"/>
        <w:rPr>
          <w:rFonts w:eastAsia="Times New Roman" w:cs="Times New Roman"/>
          <w:sz w:val="23"/>
          <w:szCs w:val="23"/>
          <w:lang w:eastAsia="ru-RU"/>
        </w:rPr>
      </w:pPr>
    </w:p>
    <w:p w14:paraId="2698AB4A" w14:textId="77777777" w:rsidR="004D25C2" w:rsidRPr="004D25C2" w:rsidRDefault="004D25C2" w:rsidP="004D25C2">
      <w:pPr>
        <w:spacing w:line="240" w:lineRule="auto"/>
        <w:ind w:firstLine="0"/>
        <w:jc w:val="center"/>
        <w:rPr>
          <w:rFonts w:eastAsia="Times New Roman" w:cs="Times New Roman"/>
          <w:b/>
          <w:bCs/>
          <w:sz w:val="23"/>
          <w:szCs w:val="23"/>
          <w:lang w:eastAsia="ru-RU"/>
        </w:rPr>
      </w:pPr>
      <w:r w:rsidRPr="004D25C2">
        <w:rPr>
          <w:rFonts w:eastAsia="Times New Roman" w:cs="Times New Roman"/>
          <w:b/>
          <w:bCs/>
          <w:sz w:val="23"/>
          <w:szCs w:val="23"/>
          <w:lang w:eastAsia="ru-RU"/>
        </w:rPr>
        <w:t>3. Цена Договора и порядок расчетов</w:t>
      </w:r>
    </w:p>
    <w:p w14:paraId="49F00E5F" w14:textId="77777777" w:rsidR="004D25C2" w:rsidRPr="004D25C2" w:rsidRDefault="004D25C2" w:rsidP="004D25C2">
      <w:pPr>
        <w:spacing w:line="240" w:lineRule="auto"/>
        <w:ind w:firstLine="0"/>
        <w:rPr>
          <w:rFonts w:eastAsia="Times New Roman" w:cs="Times New Roman"/>
          <w:sz w:val="23"/>
          <w:szCs w:val="23"/>
          <w:lang w:eastAsia="ru-RU"/>
        </w:rPr>
      </w:pPr>
    </w:p>
    <w:p w14:paraId="19644036"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3.1. Цена Имущества, передаваемого по настоящему Договору, определяется на основании Спецификаций, НДС не облагается.</w:t>
      </w:r>
    </w:p>
    <w:p w14:paraId="36000819"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Комиссия за передачу Имущества от Продавца Покупателю оплачивается Продавцом в пользу торговой площадки, посредством которой осуществляется передача.</w:t>
      </w:r>
    </w:p>
    <w:p w14:paraId="3A436E90"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3.2. Цена Имущества уплачивается Покупателем в порядке и сроки, указанные в Спецификации.</w:t>
      </w:r>
    </w:p>
    <w:p w14:paraId="47F56F17"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3.3. Уплата цены Договора производится путем безналичного перечисления денежных средств на счет Продавца.</w:t>
      </w:r>
    </w:p>
    <w:p w14:paraId="2DB3AAF6" w14:textId="61131C2F"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3.4. Датой оплаты считается дата зачисления денежных средств на счет П</w:t>
      </w:r>
      <w:r w:rsidR="00D77746">
        <w:rPr>
          <w:rFonts w:eastAsia="Times New Roman" w:cs="Times New Roman"/>
          <w:sz w:val="23"/>
          <w:szCs w:val="23"/>
          <w:lang w:eastAsia="ru-RU"/>
        </w:rPr>
        <w:t>родавца</w:t>
      </w:r>
      <w:r w:rsidRPr="004D25C2">
        <w:rPr>
          <w:rFonts w:eastAsia="Times New Roman" w:cs="Times New Roman"/>
          <w:sz w:val="23"/>
          <w:szCs w:val="23"/>
          <w:lang w:eastAsia="ru-RU"/>
        </w:rPr>
        <w:t>.</w:t>
      </w:r>
    </w:p>
    <w:p w14:paraId="60B25E88" w14:textId="77777777" w:rsidR="004D25C2" w:rsidRPr="004D25C2" w:rsidRDefault="004D25C2" w:rsidP="004D25C2">
      <w:pPr>
        <w:spacing w:line="240" w:lineRule="auto"/>
        <w:ind w:firstLine="0"/>
        <w:rPr>
          <w:rFonts w:eastAsia="Times New Roman" w:cs="Times New Roman"/>
          <w:sz w:val="23"/>
          <w:szCs w:val="23"/>
          <w:lang w:eastAsia="ru-RU"/>
        </w:rPr>
      </w:pPr>
    </w:p>
    <w:p w14:paraId="35E165F7" w14:textId="77777777" w:rsidR="004D25C2" w:rsidRPr="004D25C2" w:rsidRDefault="004D25C2" w:rsidP="004D25C2">
      <w:pPr>
        <w:spacing w:line="240" w:lineRule="auto"/>
        <w:ind w:firstLine="0"/>
        <w:jc w:val="center"/>
        <w:rPr>
          <w:rFonts w:eastAsia="Times New Roman" w:cs="Times New Roman"/>
          <w:b/>
          <w:bCs/>
          <w:sz w:val="23"/>
          <w:szCs w:val="23"/>
          <w:lang w:eastAsia="ru-RU"/>
        </w:rPr>
      </w:pPr>
      <w:r w:rsidRPr="004D25C2">
        <w:rPr>
          <w:rFonts w:eastAsia="Times New Roman" w:cs="Times New Roman"/>
          <w:b/>
          <w:bCs/>
          <w:sz w:val="23"/>
          <w:szCs w:val="23"/>
          <w:lang w:eastAsia="ru-RU"/>
        </w:rPr>
        <w:t xml:space="preserve">4. Заверение об обстоятельствах </w:t>
      </w:r>
    </w:p>
    <w:p w14:paraId="2311976A" w14:textId="77777777" w:rsidR="004D25C2" w:rsidRPr="004D25C2" w:rsidRDefault="004D25C2" w:rsidP="004D25C2">
      <w:pPr>
        <w:spacing w:line="240" w:lineRule="auto"/>
        <w:ind w:firstLine="0"/>
        <w:rPr>
          <w:rFonts w:eastAsia="Times New Roman" w:cs="Times New Roman"/>
          <w:sz w:val="23"/>
          <w:szCs w:val="23"/>
          <w:lang w:eastAsia="ru-RU"/>
        </w:rPr>
      </w:pPr>
    </w:p>
    <w:p w14:paraId="74EA7973"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4.1. Продавец заверяет Покупателя, что Имущество:</w:t>
      </w:r>
    </w:p>
    <w:p w14:paraId="6242169A"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 не использовалось в даркнете;</w:t>
      </w:r>
    </w:p>
    <w:p w14:paraId="1C6A0C75"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 на размещался на сервисах для отмывания денег;</w:t>
      </w:r>
    </w:p>
    <w:p w14:paraId="2B6C974F"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 не получен на бирже, связанной с мошенничеством и незаконной деятельностью;</w:t>
      </w:r>
    </w:p>
    <w:p w14:paraId="7FF56B04"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lastRenderedPageBreak/>
        <w:t>- не находится под арестом какой-либо страны и/или ее правительства;</w:t>
      </w:r>
    </w:p>
    <w:p w14:paraId="051776F0"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 не получено преступным путем.</w:t>
      </w:r>
    </w:p>
    <w:p w14:paraId="703A79AD"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 Каждая из Сторон в порядке статьи 431.2 ГК РФ заверяет другую Сторону в том, что:</w:t>
      </w:r>
    </w:p>
    <w:p w14:paraId="0E5ACD4C"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4.2.1.</w:t>
      </w:r>
      <w:r w:rsidRPr="004D25C2">
        <w:rPr>
          <w:rFonts w:eastAsia="Times New Roman" w:cs="Times New Roman"/>
          <w:sz w:val="23"/>
          <w:szCs w:val="23"/>
          <w:lang w:eastAsia="ru-RU"/>
        </w:rPr>
        <w:tab/>
        <w:t>она является лицом, надлежащим образом созданным (зарегистрированным) и действующим в соответствии с законодательством Российской Федерации или личным законом страны Стороны;</w:t>
      </w:r>
    </w:p>
    <w:p w14:paraId="4C82A25E"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4.2.2.</w:t>
      </w:r>
      <w:r w:rsidRPr="004D25C2">
        <w:rPr>
          <w:rFonts w:eastAsia="Times New Roman" w:cs="Times New Roman"/>
          <w:sz w:val="23"/>
          <w:szCs w:val="23"/>
          <w:lang w:eastAsia="ru-RU"/>
        </w:rPr>
        <w:tab/>
        <w:t>представитель, подписывающий от имени Стороны Договор, обладает всеми необходимыми на то полномочиями;</w:t>
      </w:r>
    </w:p>
    <w:p w14:paraId="4A9BCE1C"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4.2.3.</w:t>
      </w:r>
      <w:r w:rsidRPr="004D25C2">
        <w:rPr>
          <w:rFonts w:eastAsia="Times New Roman" w:cs="Times New Roman"/>
          <w:sz w:val="23"/>
          <w:szCs w:val="23"/>
          <w:lang w:eastAsia="ru-RU"/>
        </w:rPr>
        <w:tab/>
        <w:t>при заключении Договора одной Стороной представлена другой Стороне полная и достоверная информация о себе;</w:t>
      </w:r>
    </w:p>
    <w:p w14:paraId="563ED978"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4.2.4.</w:t>
      </w:r>
      <w:r w:rsidRPr="004D25C2">
        <w:rPr>
          <w:rFonts w:eastAsia="Times New Roman" w:cs="Times New Roman"/>
          <w:sz w:val="23"/>
          <w:szCs w:val="23"/>
          <w:lang w:eastAsia="ru-RU"/>
        </w:rPr>
        <w:tab/>
        <w:t>заключение Договора не нарушает каких-либо обязательств Стороны перед третьими лицами или прав третьих лиц, в т.ч. интеллектуальных прав;</w:t>
      </w:r>
    </w:p>
    <w:p w14:paraId="4429AD81"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4.2.5.</w:t>
      </w:r>
      <w:r w:rsidRPr="004D25C2">
        <w:rPr>
          <w:rFonts w:eastAsia="Times New Roman" w:cs="Times New Roman"/>
          <w:sz w:val="23"/>
          <w:szCs w:val="23"/>
          <w:lang w:eastAsia="ru-RU"/>
        </w:rPr>
        <w:tab/>
        <w:t>ей получено согласие/одобрение органов управления и/или третьих лиц, которое в силу закона и/или учредительных документов может быть необходимо для заключения Договора, в том числе, если Договор является для Стороны крупной сделкой или сделкой с заинтересованностью;</w:t>
      </w:r>
    </w:p>
    <w:p w14:paraId="0DF210B2"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4.2.6.</w:t>
      </w:r>
      <w:r w:rsidRPr="004D25C2">
        <w:rPr>
          <w:rFonts w:eastAsia="Times New Roman" w:cs="Times New Roman"/>
          <w:sz w:val="23"/>
          <w:szCs w:val="23"/>
          <w:lang w:eastAsia="ru-RU"/>
        </w:rPr>
        <w:tab/>
        <w:t>она имеет кадровые, имущественные, финансовые ресурсы, необходимые для выполнения обязательств по Договору;</w:t>
      </w:r>
    </w:p>
    <w:p w14:paraId="1A77468C"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4.2.7.</w:t>
      </w:r>
      <w:r w:rsidRPr="004D25C2">
        <w:rPr>
          <w:rFonts w:eastAsia="Times New Roman" w:cs="Times New Roman"/>
          <w:sz w:val="23"/>
          <w:szCs w:val="23"/>
          <w:lang w:eastAsia="ru-RU"/>
        </w:rPr>
        <w:tab/>
        <w:t>Договор заключается Сторонами добровольно, Стороны не введены в заблуждение относительно правовой природы Договора и/или правовых последствий, которые возникают у Сторон или могут возникнуть в связи с заключением Договора;</w:t>
      </w:r>
    </w:p>
    <w:p w14:paraId="6CDA2014"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4.2.8.</w:t>
      </w:r>
      <w:r w:rsidRPr="004D25C2">
        <w:rPr>
          <w:rFonts w:eastAsia="Times New Roman" w:cs="Times New Roman"/>
          <w:sz w:val="23"/>
          <w:szCs w:val="23"/>
          <w:lang w:eastAsia="ru-RU"/>
        </w:rPr>
        <w:tab/>
        <w:t>Стороны, заключая Договор, преследуют деловые цели (заключение Договора направлено на получение экономического эффекта в результате реальной предпринимательской или иной экономической деятельности).</w:t>
      </w:r>
    </w:p>
    <w:p w14:paraId="070D9A74"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4.3.</w:t>
      </w:r>
      <w:r w:rsidRPr="004D25C2">
        <w:rPr>
          <w:rFonts w:eastAsia="Times New Roman" w:cs="Times New Roman"/>
          <w:sz w:val="23"/>
          <w:szCs w:val="23"/>
          <w:lang w:eastAsia="ru-RU"/>
        </w:rPr>
        <w:tab/>
        <w:t>Продавец заверяет Покупателя в том, что:</w:t>
      </w:r>
    </w:p>
    <w:p w14:paraId="2FEAF8EF"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4.3.1.</w:t>
      </w:r>
      <w:r w:rsidRPr="004D25C2">
        <w:rPr>
          <w:rFonts w:eastAsia="Times New Roman" w:cs="Times New Roman"/>
          <w:sz w:val="23"/>
          <w:szCs w:val="23"/>
          <w:lang w:eastAsia="ru-RU"/>
        </w:rPr>
        <w:tab/>
        <w:t>на дату заключения Договора:</w:t>
      </w:r>
    </w:p>
    <w:p w14:paraId="645CA36B"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4.3.1.1.</w:t>
      </w:r>
      <w:r w:rsidRPr="004D25C2">
        <w:rPr>
          <w:rFonts w:eastAsia="Times New Roman" w:cs="Times New Roman"/>
          <w:sz w:val="23"/>
          <w:szCs w:val="23"/>
          <w:lang w:eastAsia="ru-RU"/>
        </w:rPr>
        <w:tab/>
        <w:t>в отношении Продавца не проводится процедура ликвидации/реорганизации,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50F61B5C"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4.3.1.2.</w:t>
      </w:r>
      <w:r w:rsidRPr="004D25C2">
        <w:rPr>
          <w:rFonts w:eastAsia="Times New Roman" w:cs="Times New Roman"/>
          <w:sz w:val="23"/>
          <w:szCs w:val="23"/>
          <w:lang w:eastAsia="ru-RU"/>
        </w:rPr>
        <w:tab/>
        <w:t xml:space="preserve">Продавец не является участником (стороной) исполнительного, административного, гражданского, уголовного, налогового и т.д. производства (дела), которое бы повлияло на способность исполнить свои обязательства по Договору; </w:t>
      </w:r>
    </w:p>
    <w:p w14:paraId="0C8469F3"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4.3.1.3.</w:t>
      </w:r>
      <w:r w:rsidRPr="004D25C2">
        <w:rPr>
          <w:rFonts w:eastAsia="Times New Roman" w:cs="Times New Roman"/>
          <w:sz w:val="23"/>
          <w:szCs w:val="23"/>
          <w:lang w:eastAsia="ru-RU"/>
        </w:rPr>
        <w:tab/>
        <w:t>Продавец не обременен обязательствами имущественного характера, способными помешать исполнению обязательств по Договору;</w:t>
      </w:r>
    </w:p>
    <w:p w14:paraId="4EE1345E"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4.3.1.4.</w:t>
      </w:r>
      <w:r w:rsidRPr="004D25C2">
        <w:rPr>
          <w:rFonts w:eastAsia="Times New Roman" w:cs="Times New Roman"/>
          <w:sz w:val="23"/>
          <w:szCs w:val="23"/>
          <w:lang w:eastAsia="ru-RU"/>
        </w:rPr>
        <w:tab/>
        <w:t>Продавец, а также взаимозависимые, аффилированные, юридически, экономически и иным образом подконтрольные ему лица и лица, входящие с ним в одну группу лиц, а также привлекаемые им для исполнения Договора соисполнители, не являются лицами, взаимозависимыми, аффилированными с Покупателем, юридически, экономически и иным образом подконтрольными Покупателю, и не имеют конфликта интересов с Покупателем; Покупатель не влияет и не имеет возможности влиять на условия и результат экономической деятельности Продавца и привлекаемых им для исполнения Договора соисполнителей, манипулировать условиями, сроками и порядком осуществления расчетов по заключаемым ими сделкам, искусственно создавать условия для использования налоговых преференций;</w:t>
      </w:r>
    </w:p>
    <w:p w14:paraId="30A2D09E"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4.4.</w:t>
      </w:r>
      <w:r w:rsidRPr="004D25C2">
        <w:rPr>
          <w:rFonts w:eastAsia="Times New Roman" w:cs="Times New Roman"/>
          <w:sz w:val="23"/>
          <w:szCs w:val="23"/>
          <w:lang w:eastAsia="ru-RU"/>
        </w:rPr>
        <w:tab/>
        <w:t xml:space="preserve">Продавец является добросовестным налогоплательщиком, не осуществляет и не будет осуществлять в ходе исполнения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w:t>
      </w:r>
      <w:proofErr w:type="spellStart"/>
      <w:r w:rsidRPr="004D25C2">
        <w:rPr>
          <w:rFonts w:eastAsia="Times New Roman" w:cs="Times New Roman"/>
          <w:sz w:val="23"/>
          <w:szCs w:val="23"/>
          <w:lang w:eastAsia="ru-RU"/>
        </w:rPr>
        <w:t>избежании</w:t>
      </w:r>
      <w:proofErr w:type="spellEnd"/>
      <w:r w:rsidRPr="004D25C2">
        <w:rPr>
          <w:rFonts w:eastAsia="Times New Roman" w:cs="Times New Roman"/>
          <w:sz w:val="23"/>
          <w:szCs w:val="23"/>
          <w:lang w:eastAsia="ru-RU"/>
        </w:rPr>
        <w:t xml:space="preserve"> двойного </w:t>
      </w:r>
      <w:r w:rsidRPr="004D25C2">
        <w:rPr>
          <w:rFonts w:eastAsia="Times New Roman" w:cs="Times New Roman"/>
          <w:sz w:val="23"/>
          <w:szCs w:val="23"/>
          <w:lang w:eastAsia="ru-RU"/>
        </w:rPr>
        <w:lastRenderedPageBreak/>
        <w:t>налогообложения; неотражения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 иных действий, направленных на получение необоснованной налоговой выгоды.</w:t>
      </w:r>
    </w:p>
    <w:p w14:paraId="712A0866"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4.5.</w:t>
      </w:r>
      <w:r w:rsidRPr="004D25C2">
        <w:rPr>
          <w:rFonts w:eastAsia="Times New Roman" w:cs="Times New Roman"/>
          <w:sz w:val="23"/>
          <w:szCs w:val="23"/>
          <w:lang w:eastAsia="ru-RU"/>
        </w:rPr>
        <w:tab/>
        <w:t>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Договора.</w:t>
      </w:r>
    </w:p>
    <w:p w14:paraId="74912A70"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4.6.</w:t>
      </w:r>
      <w:r w:rsidRPr="004D25C2">
        <w:rPr>
          <w:rFonts w:eastAsia="Times New Roman" w:cs="Times New Roman"/>
          <w:sz w:val="23"/>
          <w:szCs w:val="23"/>
          <w:lang w:eastAsia="ru-RU"/>
        </w:rPr>
        <w:tab/>
        <w:t>В случае если в результате ненадлежащем исполнении Продавцом требований налогового законодательства Российской Федерации Покупателю будут доначислены налоги, пени, штрафы по хозяйственным операциям с Поставщиком предусмотренным настоящим Договором, Продавец обязан в полном объеме возместить Покупателю суммы доначисленных налогов, пени, штрафов.</w:t>
      </w:r>
    </w:p>
    <w:p w14:paraId="0015EE6C" w14:textId="77777777" w:rsidR="004D25C2" w:rsidRPr="004D25C2" w:rsidRDefault="004D25C2" w:rsidP="004D25C2">
      <w:pPr>
        <w:numPr>
          <w:ilvl w:val="1"/>
          <w:numId w:val="1"/>
        </w:numPr>
        <w:spacing w:after="200" w:line="240" w:lineRule="auto"/>
        <w:ind w:left="0" w:firstLine="567"/>
        <w:jc w:val="left"/>
        <w:rPr>
          <w:rFonts w:eastAsia="Times New Roman" w:cs="Times New Roman"/>
          <w:sz w:val="23"/>
          <w:szCs w:val="23"/>
          <w:lang w:eastAsia="ru-RU"/>
        </w:rPr>
      </w:pPr>
      <w:r w:rsidRPr="004D25C2">
        <w:rPr>
          <w:rFonts w:eastAsia="Times New Roman" w:cs="Times New Roman"/>
          <w:sz w:val="23"/>
          <w:szCs w:val="23"/>
          <w:lang w:eastAsia="ru-RU"/>
        </w:rPr>
        <w:t>Каждая из Сторон обязуется незамедлительно в письменной форме раскрывать Покупателю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Договора и до истечения срока действия Договора, и которые представляют собой нарушение какого-либо из Заверений.</w:t>
      </w:r>
    </w:p>
    <w:p w14:paraId="64684FB8" w14:textId="77777777" w:rsidR="004D25C2" w:rsidRPr="004D25C2" w:rsidRDefault="004D25C2" w:rsidP="004D25C2">
      <w:pPr>
        <w:spacing w:line="240" w:lineRule="auto"/>
        <w:ind w:firstLine="0"/>
        <w:rPr>
          <w:rFonts w:eastAsia="Times New Roman" w:cs="Times New Roman"/>
          <w:sz w:val="23"/>
          <w:szCs w:val="23"/>
          <w:lang w:eastAsia="ru-RU"/>
        </w:rPr>
      </w:pPr>
    </w:p>
    <w:p w14:paraId="10C71F50" w14:textId="77777777" w:rsidR="004D25C2" w:rsidRPr="004D25C2" w:rsidRDefault="004D25C2" w:rsidP="004D25C2">
      <w:pPr>
        <w:spacing w:line="240" w:lineRule="auto"/>
        <w:ind w:firstLine="0"/>
        <w:jc w:val="center"/>
        <w:rPr>
          <w:rFonts w:eastAsia="Times New Roman" w:cs="Times New Roman"/>
          <w:b/>
          <w:bCs/>
          <w:sz w:val="23"/>
          <w:szCs w:val="23"/>
          <w:lang w:eastAsia="ru-RU"/>
        </w:rPr>
      </w:pPr>
      <w:r w:rsidRPr="004D25C2">
        <w:rPr>
          <w:rFonts w:eastAsia="Times New Roman" w:cs="Times New Roman"/>
          <w:b/>
          <w:bCs/>
          <w:sz w:val="23"/>
          <w:szCs w:val="23"/>
          <w:lang w:eastAsia="ru-RU"/>
        </w:rPr>
        <w:t>5. Передача и принятие Имущества</w:t>
      </w:r>
    </w:p>
    <w:p w14:paraId="4208FC88" w14:textId="77777777" w:rsidR="004D25C2" w:rsidRPr="004D25C2" w:rsidRDefault="004D25C2" w:rsidP="004D25C2">
      <w:pPr>
        <w:spacing w:line="240" w:lineRule="auto"/>
        <w:ind w:firstLine="0"/>
        <w:rPr>
          <w:rFonts w:eastAsia="Times New Roman" w:cs="Times New Roman"/>
          <w:sz w:val="23"/>
          <w:szCs w:val="23"/>
          <w:lang w:eastAsia="ru-RU"/>
        </w:rPr>
      </w:pPr>
    </w:p>
    <w:p w14:paraId="6DCCB748"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5.1. Имущество передается Покупателю в порядке, предусмотренном п. 1.2. настоящего Договора и Спецификациями.</w:t>
      </w:r>
    </w:p>
    <w:p w14:paraId="61A0491A" w14:textId="77777777" w:rsid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5.2. Факт передачи Имущества подтверждается подписанием сторонами соответствующего универсального передаточного документа (УПД).</w:t>
      </w:r>
    </w:p>
    <w:p w14:paraId="7DBF47BC" w14:textId="3ED64F7D" w:rsidR="00F71D6F" w:rsidRPr="00F71D6F" w:rsidRDefault="00CD7BE3" w:rsidP="00F71D6F">
      <w:pPr>
        <w:spacing w:line="240" w:lineRule="auto"/>
        <w:ind w:firstLine="540"/>
        <w:rPr>
          <w:rFonts w:eastAsia="Times New Roman" w:cs="Times New Roman"/>
          <w:sz w:val="23"/>
          <w:szCs w:val="23"/>
          <w:highlight w:val="yellow"/>
          <w:lang w:eastAsia="ru-RU"/>
        </w:rPr>
      </w:pPr>
      <w:r w:rsidRPr="00CD7BE3">
        <w:rPr>
          <w:rFonts w:eastAsia="Times New Roman" w:cs="Times New Roman"/>
          <w:sz w:val="23"/>
          <w:szCs w:val="23"/>
          <w:highlight w:val="yellow"/>
          <w:lang w:eastAsia="ru-RU"/>
        </w:rPr>
        <w:t xml:space="preserve">5.3. </w:t>
      </w:r>
      <w:r w:rsidR="00F71D6F" w:rsidRPr="00F71D6F">
        <w:rPr>
          <w:rFonts w:eastAsia="Times New Roman" w:cs="Times New Roman"/>
          <w:sz w:val="23"/>
          <w:szCs w:val="23"/>
          <w:highlight w:val="yellow"/>
          <w:lang w:eastAsia="ru-RU"/>
        </w:rPr>
        <w:t xml:space="preserve">При отсутствии подписанного УПД стороны признают, что спецификация </w:t>
      </w:r>
      <w:r w:rsidR="00F71D6F">
        <w:rPr>
          <w:rFonts w:eastAsia="Times New Roman" w:cs="Times New Roman"/>
          <w:sz w:val="23"/>
          <w:szCs w:val="23"/>
          <w:highlight w:val="yellow"/>
          <w:lang w:eastAsia="ru-RU"/>
        </w:rPr>
        <w:t xml:space="preserve">к настоящему Договору </w:t>
      </w:r>
      <w:r w:rsidR="00F71D6F" w:rsidRPr="00F71D6F">
        <w:rPr>
          <w:rFonts w:eastAsia="Times New Roman" w:cs="Times New Roman"/>
          <w:sz w:val="23"/>
          <w:szCs w:val="23"/>
          <w:highlight w:val="yellow"/>
          <w:lang w:eastAsia="ru-RU"/>
        </w:rPr>
        <w:t>подтверждает согласование всех существенных условий по сделке и служит документальным подтверждением факта передачи (перехода) цифровой валюты и фиксирует переход права ее собственности между Сторонами.</w:t>
      </w:r>
    </w:p>
    <w:p w14:paraId="17620607" w14:textId="2E2FEE0F" w:rsidR="00CD7BE3" w:rsidRPr="00CD7BE3" w:rsidRDefault="00CD7BE3" w:rsidP="00CD7BE3">
      <w:pPr>
        <w:spacing w:line="240" w:lineRule="auto"/>
        <w:ind w:firstLine="540"/>
        <w:rPr>
          <w:rFonts w:eastAsia="Times New Roman" w:cs="Times New Roman"/>
          <w:sz w:val="23"/>
          <w:szCs w:val="23"/>
          <w:lang w:eastAsia="ru-RU"/>
        </w:rPr>
      </w:pPr>
    </w:p>
    <w:p w14:paraId="134DAE20" w14:textId="268DFA16" w:rsidR="00CD7BE3" w:rsidRPr="004D25C2" w:rsidRDefault="00CD7BE3" w:rsidP="004D25C2">
      <w:pPr>
        <w:spacing w:line="240" w:lineRule="auto"/>
        <w:ind w:firstLine="540"/>
        <w:rPr>
          <w:rFonts w:eastAsia="Times New Roman" w:cs="Times New Roman"/>
          <w:sz w:val="23"/>
          <w:szCs w:val="23"/>
          <w:lang w:eastAsia="ru-RU"/>
        </w:rPr>
      </w:pPr>
    </w:p>
    <w:p w14:paraId="5D2165B3" w14:textId="77777777" w:rsidR="004D25C2" w:rsidRPr="004D25C2" w:rsidRDefault="004D25C2" w:rsidP="004D25C2">
      <w:pPr>
        <w:spacing w:line="240" w:lineRule="auto"/>
        <w:ind w:firstLine="540"/>
        <w:rPr>
          <w:rFonts w:eastAsia="Times New Roman" w:cs="Times New Roman"/>
          <w:sz w:val="23"/>
          <w:szCs w:val="23"/>
          <w:lang w:eastAsia="ru-RU"/>
        </w:rPr>
      </w:pPr>
    </w:p>
    <w:p w14:paraId="65477C83" w14:textId="77777777" w:rsidR="004D25C2" w:rsidRPr="004D25C2" w:rsidRDefault="004D25C2" w:rsidP="004D25C2">
      <w:pPr>
        <w:spacing w:line="240" w:lineRule="auto"/>
        <w:ind w:firstLine="0"/>
        <w:jc w:val="center"/>
        <w:rPr>
          <w:rFonts w:eastAsia="Times New Roman" w:cs="Times New Roman"/>
          <w:b/>
          <w:bCs/>
          <w:sz w:val="23"/>
          <w:szCs w:val="23"/>
          <w:lang w:eastAsia="ru-RU"/>
        </w:rPr>
      </w:pPr>
      <w:r w:rsidRPr="004D25C2">
        <w:rPr>
          <w:rFonts w:eastAsia="Times New Roman" w:cs="Times New Roman"/>
          <w:b/>
          <w:bCs/>
          <w:sz w:val="23"/>
          <w:szCs w:val="23"/>
          <w:lang w:eastAsia="ru-RU"/>
        </w:rPr>
        <w:t>6. Ответственность Сторон. Форс-мажор</w:t>
      </w:r>
    </w:p>
    <w:p w14:paraId="02808A6E" w14:textId="77777777" w:rsidR="004D25C2" w:rsidRPr="004D25C2" w:rsidRDefault="004D25C2" w:rsidP="004D25C2">
      <w:pPr>
        <w:spacing w:line="240" w:lineRule="auto"/>
        <w:ind w:firstLine="0"/>
        <w:rPr>
          <w:rFonts w:eastAsia="Times New Roman" w:cs="Times New Roman"/>
          <w:sz w:val="23"/>
          <w:szCs w:val="23"/>
          <w:lang w:eastAsia="ru-RU"/>
        </w:rPr>
      </w:pPr>
    </w:p>
    <w:p w14:paraId="184B5376"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6.1. За нарушение срока уплаты цены Имущества, предусмотренной Спецификациями, Покупатель на основании письменного требования Продавца обязуется уплатить последнему пени в размере 0,1 % от не уплаченной в срок суммы за каждый день просрочки.</w:t>
      </w:r>
    </w:p>
    <w:p w14:paraId="1CCDA3DF"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6.2. В случае нарушения Продавцом срока передачи Имущества, предусмотренного Спецификациями и определяющего передачу Имущества после его оплаты, Продавец на основании письменного требования Покупателя обязуется уплатить последнему пени в размере 0,1 % от цены не переданного в срок Имущества за каждый день просрочки. При оплате, согласно Спецификации, Имущества Покупателем после факта его передачи Продавцом, настоящий пункт Договора о пени к отношениям Сторон не применяется.</w:t>
      </w:r>
    </w:p>
    <w:p w14:paraId="18146FDD"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6.3. За нарушение иных условий настоящего Договора Стороны несут ответственность, предусмотренную действующим законодательством Российской Федерации.</w:t>
      </w:r>
    </w:p>
    <w:p w14:paraId="6314408F"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6.4. Если иное не предусмотрено законом или настоящим Договором, Сторона, не исполнившая или ненадлежащим образом исполнившая обязательство, освобождается от ответственности,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p>
    <w:p w14:paraId="1AFD8E89"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При наступлении обстоятельств непреодолимой силы Стороны обязаны незамедлительно уведомить друг друга.</w:t>
      </w:r>
    </w:p>
    <w:p w14:paraId="0C51D66B"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lastRenderedPageBreak/>
        <w:t>Документ, выданный ТПП РФ, является достаточным подтверждением наличия и продолжительности действия непреодолимой силы.</w:t>
      </w:r>
    </w:p>
    <w:p w14:paraId="3A9B86A3"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В случае если обстоятельства непреодолимой силы будут действовать более 3 (трех) месяцев, то любая из Сторон вправе отказаться от исполнения настоящего Договора в одностороннем порядке.</w:t>
      </w:r>
    </w:p>
    <w:p w14:paraId="7B88E4CB" w14:textId="77777777" w:rsidR="004D25C2" w:rsidRPr="004D25C2" w:rsidRDefault="004D25C2" w:rsidP="004D25C2">
      <w:pPr>
        <w:spacing w:line="240" w:lineRule="auto"/>
        <w:ind w:firstLine="0"/>
        <w:rPr>
          <w:rFonts w:eastAsia="Times New Roman" w:cs="Times New Roman"/>
          <w:sz w:val="23"/>
          <w:szCs w:val="23"/>
          <w:lang w:eastAsia="ru-RU"/>
        </w:rPr>
      </w:pPr>
    </w:p>
    <w:p w14:paraId="4DBE27D2" w14:textId="77777777" w:rsidR="004D25C2" w:rsidRPr="004D25C2" w:rsidRDefault="004D25C2" w:rsidP="004D25C2">
      <w:pPr>
        <w:spacing w:line="240" w:lineRule="auto"/>
        <w:ind w:firstLine="0"/>
        <w:jc w:val="center"/>
        <w:rPr>
          <w:rFonts w:eastAsia="Times New Roman" w:cs="Times New Roman"/>
          <w:b/>
          <w:bCs/>
          <w:sz w:val="23"/>
          <w:szCs w:val="23"/>
          <w:lang w:eastAsia="ru-RU"/>
        </w:rPr>
      </w:pPr>
      <w:r w:rsidRPr="004D25C2">
        <w:rPr>
          <w:rFonts w:eastAsia="Times New Roman" w:cs="Times New Roman"/>
          <w:b/>
          <w:bCs/>
          <w:sz w:val="23"/>
          <w:szCs w:val="23"/>
          <w:lang w:eastAsia="ru-RU"/>
        </w:rPr>
        <w:t>7. Разрешение споров</w:t>
      </w:r>
    </w:p>
    <w:p w14:paraId="130A88AC" w14:textId="77777777" w:rsidR="004D25C2" w:rsidRPr="004D25C2" w:rsidRDefault="004D25C2" w:rsidP="004D25C2">
      <w:pPr>
        <w:spacing w:line="240" w:lineRule="auto"/>
        <w:ind w:firstLine="0"/>
        <w:rPr>
          <w:rFonts w:eastAsia="Times New Roman" w:cs="Times New Roman"/>
          <w:sz w:val="23"/>
          <w:szCs w:val="23"/>
          <w:lang w:eastAsia="ru-RU"/>
        </w:rPr>
      </w:pPr>
    </w:p>
    <w:p w14:paraId="1629D8BF" w14:textId="77777777" w:rsidR="004D25C2" w:rsidRPr="004D25C2" w:rsidRDefault="004D25C2" w:rsidP="004D25C2">
      <w:pPr>
        <w:widowControl w:val="0"/>
        <w:spacing w:line="240" w:lineRule="auto"/>
        <w:ind w:firstLine="539"/>
        <w:rPr>
          <w:rFonts w:eastAsia="Times New Roman" w:cs="Times New Roman"/>
          <w:sz w:val="23"/>
          <w:szCs w:val="23"/>
          <w:lang w:eastAsia="ru-RU"/>
        </w:rPr>
      </w:pPr>
      <w:bookmarkStart w:id="5" w:name="_Hlk155709752"/>
      <w:r w:rsidRPr="004D25C2">
        <w:rPr>
          <w:rFonts w:eastAsia="Times New Roman" w:cs="Times New Roman"/>
          <w:sz w:val="23"/>
          <w:szCs w:val="23"/>
          <w:lang w:eastAsia="ru-RU"/>
        </w:rPr>
        <w:t>7.1. Досудебный (претензионный) порядок разрешения споров.</w:t>
      </w:r>
    </w:p>
    <w:p w14:paraId="5E6CDBF2" w14:textId="77777777" w:rsidR="004D25C2" w:rsidRPr="004D25C2" w:rsidRDefault="004D25C2" w:rsidP="004D25C2">
      <w:pPr>
        <w:widowControl w:val="0"/>
        <w:spacing w:line="240" w:lineRule="auto"/>
        <w:ind w:firstLine="539"/>
        <w:rPr>
          <w:rFonts w:eastAsia="Times New Roman" w:cs="Times New Roman"/>
          <w:sz w:val="23"/>
          <w:szCs w:val="23"/>
          <w:lang w:eastAsia="ru-RU"/>
        </w:rPr>
      </w:pPr>
      <w:bookmarkStart w:id="6" w:name="_Hlk155784099"/>
      <w:r w:rsidRPr="004D25C2">
        <w:rPr>
          <w:rFonts w:eastAsia="Times New Roman" w:cs="Times New Roman"/>
          <w:sz w:val="23"/>
          <w:szCs w:val="23"/>
          <w:lang w:eastAsia="ru-RU"/>
        </w:rPr>
        <w:t>7.1.1. До предъявления иска, вытекающего из Договора, Сторона, которая считает, что ее права нарушены, обязана направить другой Стороне письменную претензию в установленном законом порядке. Претензия должна содержать требования и их обоснование с указанием нарушенных условий Договора или норм законодательства. К претензии необходимо приложить копии документов, подтверждающих изложенные в ней обстоятельства.</w:t>
      </w:r>
    </w:p>
    <w:p w14:paraId="113EB479" w14:textId="77777777" w:rsidR="004D25C2" w:rsidRPr="004D25C2" w:rsidRDefault="004D25C2" w:rsidP="004D25C2">
      <w:pPr>
        <w:widowControl w:val="0"/>
        <w:spacing w:line="240" w:lineRule="auto"/>
        <w:ind w:firstLine="539"/>
        <w:rPr>
          <w:rFonts w:eastAsia="Times New Roman" w:cs="Times New Roman"/>
          <w:sz w:val="23"/>
          <w:szCs w:val="23"/>
          <w:lang w:eastAsia="ru-RU"/>
        </w:rPr>
      </w:pPr>
      <w:r w:rsidRPr="004D25C2">
        <w:rPr>
          <w:rFonts w:eastAsia="Times New Roman" w:cs="Times New Roman"/>
          <w:sz w:val="23"/>
          <w:szCs w:val="23"/>
          <w:lang w:eastAsia="ru-RU"/>
        </w:rPr>
        <w:t>7.1.2. Сторона, получившая претензию, обязана рассмотреть ее и направить письменный мотивированный ответ в течение 10 (десяти) рабочих дней с момента получения претензии.</w:t>
      </w:r>
    </w:p>
    <w:p w14:paraId="2D9E4C77" w14:textId="77777777" w:rsidR="004D25C2" w:rsidRPr="004D25C2" w:rsidRDefault="004D25C2" w:rsidP="004D25C2">
      <w:pPr>
        <w:widowControl w:val="0"/>
        <w:spacing w:line="240" w:lineRule="auto"/>
        <w:ind w:firstLine="539"/>
        <w:rPr>
          <w:rFonts w:eastAsia="Times New Roman" w:cs="Times New Roman"/>
          <w:sz w:val="23"/>
          <w:szCs w:val="23"/>
          <w:lang w:eastAsia="ru-RU"/>
        </w:rPr>
      </w:pPr>
      <w:r w:rsidRPr="004D25C2">
        <w:rPr>
          <w:rFonts w:eastAsia="Times New Roman" w:cs="Times New Roman"/>
          <w:sz w:val="23"/>
          <w:szCs w:val="23"/>
          <w:lang w:eastAsia="ru-RU"/>
        </w:rPr>
        <w:t>7.1.3. В случае неполучения ответа в указанный срок либо несогласия с ним Сторона, направившая претензию, вправе передать спор на рассмотрение суда.</w:t>
      </w:r>
    </w:p>
    <w:p w14:paraId="2CE84826" w14:textId="2A7FF834" w:rsidR="004D25C2" w:rsidRPr="004D25C2" w:rsidRDefault="004D25C2" w:rsidP="004D25C2">
      <w:pPr>
        <w:widowControl w:val="0"/>
        <w:spacing w:line="240" w:lineRule="auto"/>
        <w:ind w:firstLine="539"/>
        <w:rPr>
          <w:rFonts w:eastAsia="Times New Roman" w:cs="Times New Roman"/>
          <w:sz w:val="23"/>
          <w:szCs w:val="23"/>
          <w:lang w:eastAsia="ru-RU"/>
        </w:rPr>
      </w:pPr>
      <w:bookmarkStart w:id="7" w:name="_Hlk155706319"/>
      <w:bookmarkEnd w:id="6"/>
      <w:r w:rsidRPr="004D25C2">
        <w:rPr>
          <w:rFonts w:eastAsia="Times New Roman" w:cs="Times New Roman"/>
          <w:sz w:val="23"/>
          <w:szCs w:val="23"/>
          <w:lang w:eastAsia="ru-RU"/>
        </w:rPr>
        <w:t xml:space="preserve">7.2. </w:t>
      </w:r>
      <w:bookmarkEnd w:id="5"/>
      <w:bookmarkEnd w:id="7"/>
      <w:r w:rsidR="00D77746">
        <w:rPr>
          <w:rFonts w:eastAsia="Times New Roman" w:cs="Times New Roman"/>
          <w:sz w:val="23"/>
          <w:szCs w:val="23"/>
          <w:lang w:eastAsia="ru-RU"/>
        </w:rPr>
        <w:t>Все с</w:t>
      </w:r>
      <w:r w:rsidR="00D77746" w:rsidRPr="00D77746">
        <w:rPr>
          <w:rFonts w:eastAsia="Times New Roman" w:cs="Times New Roman"/>
          <w:sz w:val="23"/>
          <w:szCs w:val="23"/>
          <w:lang w:eastAsia="ru-RU"/>
        </w:rPr>
        <w:t xml:space="preserve">поры, возникающие из настоящего </w:t>
      </w:r>
      <w:r w:rsidR="00D77746">
        <w:rPr>
          <w:rFonts w:eastAsia="Times New Roman" w:cs="Times New Roman"/>
          <w:sz w:val="23"/>
          <w:szCs w:val="23"/>
          <w:lang w:eastAsia="ru-RU"/>
        </w:rPr>
        <w:t>Д</w:t>
      </w:r>
      <w:r w:rsidR="00D77746" w:rsidRPr="00D77746">
        <w:rPr>
          <w:rFonts w:eastAsia="Times New Roman" w:cs="Times New Roman"/>
          <w:sz w:val="23"/>
          <w:szCs w:val="23"/>
          <w:lang w:eastAsia="ru-RU"/>
        </w:rPr>
        <w:t>оговора, подлежат ра</w:t>
      </w:r>
      <w:r w:rsidR="00D77746">
        <w:rPr>
          <w:rFonts w:eastAsia="Times New Roman" w:cs="Times New Roman"/>
          <w:sz w:val="23"/>
          <w:szCs w:val="23"/>
          <w:lang w:eastAsia="ru-RU"/>
        </w:rPr>
        <w:t>ссмотрению</w:t>
      </w:r>
      <w:r w:rsidR="00D77746" w:rsidRPr="00D77746">
        <w:rPr>
          <w:rFonts w:eastAsia="Times New Roman" w:cs="Times New Roman"/>
          <w:sz w:val="23"/>
          <w:szCs w:val="23"/>
          <w:lang w:eastAsia="ru-RU"/>
        </w:rPr>
        <w:t xml:space="preserve"> в </w:t>
      </w:r>
      <w:r w:rsidR="00D77746">
        <w:rPr>
          <w:rFonts w:eastAsia="Times New Roman" w:cs="Times New Roman"/>
          <w:sz w:val="23"/>
          <w:szCs w:val="23"/>
          <w:lang w:eastAsia="ru-RU"/>
        </w:rPr>
        <w:t xml:space="preserve">арбитражном </w:t>
      </w:r>
      <w:r w:rsidR="00D77746" w:rsidRPr="00D77746">
        <w:rPr>
          <w:rFonts w:eastAsia="Times New Roman" w:cs="Times New Roman"/>
          <w:sz w:val="23"/>
          <w:szCs w:val="23"/>
          <w:lang w:eastAsia="ru-RU"/>
        </w:rPr>
        <w:t>суде по месту нахождения</w:t>
      </w:r>
      <w:r w:rsidR="00D77746">
        <w:rPr>
          <w:rFonts w:eastAsia="Times New Roman" w:cs="Times New Roman"/>
          <w:sz w:val="23"/>
          <w:szCs w:val="23"/>
          <w:lang w:eastAsia="ru-RU"/>
        </w:rPr>
        <w:t xml:space="preserve"> Истца.</w:t>
      </w:r>
    </w:p>
    <w:p w14:paraId="6624A841" w14:textId="77777777" w:rsidR="004D25C2" w:rsidRPr="004D25C2" w:rsidRDefault="004D25C2" w:rsidP="004D25C2">
      <w:pPr>
        <w:spacing w:line="240" w:lineRule="auto"/>
        <w:ind w:firstLine="0"/>
        <w:rPr>
          <w:rFonts w:eastAsia="Times New Roman" w:cs="Times New Roman"/>
          <w:sz w:val="23"/>
          <w:szCs w:val="23"/>
          <w:lang w:eastAsia="ru-RU"/>
        </w:rPr>
      </w:pPr>
    </w:p>
    <w:p w14:paraId="2757A646" w14:textId="77777777" w:rsidR="004D25C2" w:rsidRPr="004D25C2" w:rsidRDefault="004D25C2" w:rsidP="004D25C2">
      <w:pPr>
        <w:spacing w:line="240" w:lineRule="auto"/>
        <w:ind w:firstLine="0"/>
        <w:jc w:val="center"/>
        <w:rPr>
          <w:rFonts w:eastAsia="Times New Roman" w:cs="Times New Roman"/>
          <w:b/>
          <w:bCs/>
          <w:sz w:val="23"/>
          <w:szCs w:val="23"/>
          <w:lang w:eastAsia="ru-RU"/>
        </w:rPr>
      </w:pPr>
      <w:r w:rsidRPr="004D25C2">
        <w:rPr>
          <w:rFonts w:eastAsia="Times New Roman" w:cs="Times New Roman"/>
          <w:b/>
          <w:bCs/>
          <w:sz w:val="23"/>
          <w:szCs w:val="23"/>
          <w:lang w:eastAsia="ru-RU"/>
        </w:rPr>
        <w:t>8. Заключительные положения</w:t>
      </w:r>
    </w:p>
    <w:p w14:paraId="68928B0B" w14:textId="77777777" w:rsidR="004D25C2" w:rsidRPr="004D25C2" w:rsidRDefault="004D25C2" w:rsidP="004D25C2">
      <w:pPr>
        <w:spacing w:line="240" w:lineRule="auto"/>
        <w:ind w:firstLine="0"/>
        <w:rPr>
          <w:rFonts w:eastAsia="Times New Roman" w:cs="Times New Roman"/>
          <w:sz w:val="23"/>
          <w:szCs w:val="23"/>
          <w:lang w:eastAsia="ru-RU"/>
        </w:rPr>
      </w:pPr>
    </w:p>
    <w:p w14:paraId="58ED0700"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8.1. Настоящий Договор вступает в силу с даты его подписания Сторонами и надлежаще уполномоченными представителями обеих Сторон и действует до полного исполнения ими обязательств по настоящему Договору.</w:t>
      </w:r>
    </w:p>
    <w:p w14:paraId="18327B52"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8.2.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w:t>
      </w:r>
    </w:p>
    <w:p w14:paraId="63B1B6FA"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8.3. Настоящий Договор может быть расторгнут по соглашению Сторон, а также по иным основаниям, предусмотренным действующим законодательством Российской Федерации.</w:t>
      </w:r>
    </w:p>
    <w:p w14:paraId="33C58BE2" w14:textId="77777777" w:rsidR="004D25C2" w:rsidRPr="004D25C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8.4. Во всем остальном, что не предусмотрено настоящим Договором, Стороны руководствуются действующим законодательством Российской Федерации.</w:t>
      </w:r>
    </w:p>
    <w:p w14:paraId="26971214" w14:textId="3C9428A1" w:rsidR="00F37602" w:rsidRPr="00F37602" w:rsidRDefault="004D25C2" w:rsidP="004D25C2">
      <w:pPr>
        <w:spacing w:line="240" w:lineRule="auto"/>
        <w:ind w:firstLine="540"/>
        <w:rPr>
          <w:rFonts w:eastAsia="Times New Roman" w:cs="Times New Roman"/>
          <w:sz w:val="23"/>
          <w:szCs w:val="23"/>
          <w:lang w:eastAsia="ru-RU"/>
        </w:rPr>
      </w:pPr>
      <w:r w:rsidRPr="004D25C2">
        <w:rPr>
          <w:rFonts w:eastAsia="Times New Roman" w:cs="Times New Roman"/>
          <w:sz w:val="23"/>
          <w:szCs w:val="23"/>
          <w:lang w:eastAsia="ru-RU"/>
        </w:rPr>
        <w:t>8.5. Договор составлен в двух экземплярах, имеющих равную юридическую силу, по одному для каждой из Сторон.</w:t>
      </w:r>
    </w:p>
    <w:p w14:paraId="0C9D47C2" w14:textId="77777777" w:rsidR="00F37602" w:rsidRPr="00F37602" w:rsidRDefault="00F37602" w:rsidP="00F37602">
      <w:pPr>
        <w:spacing w:line="240" w:lineRule="auto"/>
        <w:ind w:firstLine="0"/>
        <w:rPr>
          <w:rFonts w:eastAsia="Times New Roman" w:cs="Times New Roman"/>
          <w:sz w:val="23"/>
          <w:szCs w:val="23"/>
          <w:lang w:eastAsia="ru-RU"/>
        </w:rPr>
      </w:pPr>
    </w:p>
    <w:p w14:paraId="08D6A3B0" w14:textId="77777777" w:rsidR="00F37602" w:rsidRPr="00F37602" w:rsidRDefault="00F37602" w:rsidP="00F37602">
      <w:pPr>
        <w:spacing w:line="240" w:lineRule="auto"/>
        <w:ind w:firstLine="0"/>
        <w:jc w:val="center"/>
        <w:rPr>
          <w:rFonts w:eastAsia="Times New Roman" w:cs="Times New Roman"/>
          <w:b/>
          <w:bCs/>
          <w:sz w:val="23"/>
          <w:szCs w:val="23"/>
          <w:lang w:eastAsia="ru-RU"/>
        </w:rPr>
      </w:pPr>
      <w:r w:rsidRPr="00F37602">
        <w:rPr>
          <w:rFonts w:eastAsia="Times New Roman" w:cs="Times New Roman"/>
          <w:b/>
          <w:bCs/>
          <w:sz w:val="23"/>
          <w:szCs w:val="23"/>
          <w:lang w:eastAsia="ru-RU"/>
        </w:rPr>
        <w:t>9. Адреса и реквизиты Сторон</w:t>
      </w:r>
    </w:p>
    <w:tbl>
      <w:tblPr>
        <w:tblStyle w:val="a5"/>
        <w:tblW w:w="0" w:type="auto"/>
        <w:tblInd w:w="0" w:type="dxa"/>
        <w:tblLook w:val="04A0" w:firstRow="1" w:lastRow="0" w:firstColumn="1" w:lastColumn="0" w:noHBand="0" w:noVBand="1"/>
      </w:tblPr>
      <w:tblGrid>
        <w:gridCol w:w="4651"/>
        <w:gridCol w:w="4694"/>
      </w:tblGrid>
      <w:tr w:rsidR="00F37602" w:rsidRPr="00F37602" w14:paraId="1D652427" w14:textId="77777777" w:rsidTr="006F281F">
        <w:tc>
          <w:tcPr>
            <w:tcW w:w="46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A1FE91E" w14:textId="77777777" w:rsidR="00F37602" w:rsidRPr="00F37602" w:rsidRDefault="00F37602" w:rsidP="00F37602">
            <w:pPr>
              <w:spacing w:line="240" w:lineRule="auto"/>
              <w:ind w:firstLine="0"/>
              <w:jc w:val="center"/>
              <w:rPr>
                <w:b/>
                <w:bCs/>
                <w:sz w:val="23"/>
                <w:szCs w:val="23"/>
              </w:rPr>
            </w:pPr>
            <w:r w:rsidRPr="00F37602">
              <w:rPr>
                <w:b/>
                <w:bCs/>
                <w:sz w:val="23"/>
                <w:szCs w:val="23"/>
              </w:rPr>
              <w:t>Продавец</w:t>
            </w:r>
          </w:p>
        </w:tc>
        <w:tc>
          <w:tcPr>
            <w:tcW w:w="469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53F030F" w14:textId="77777777" w:rsidR="00F37602" w:rsidRPr="00F37602" w:rsidRDefault="00F37602" w:rsidP="00F37602">
            <w:pPr>
              <w:spacing w:line="240" w:lineRule="auto"/>
              <w:ind w:firstLine="0"/>
              <w:jc w:val="center"/>
              <w:rPr>
                <w:b/>
                <w:bCs/>
                <w:sz w:val="23"/>
                <w:szCs w:val="23"/>
              </w:rPr>
            </w:pPr>
            <w:r w:rsidRPr="00F37602">
              <w:rPr>
                <w:b/>
                <w:bCs/>
                <w:sz w:val="23"/>
                <w:szCs w:val="23"/>
              </w:rPr>
              <w:t>Покупатель</w:t>
            </w:r>
          </w:p>
        </w:tc>
      </w:tr>
      <w:tr w:rsidR="006F281F" w:rsidRPr="00F37602" w14:paraId="25943C33" w14:textId="77777777" w:rsidTr="006F281F">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8AD81" w14:textId="67A34A3D" w:rsidR="006F281F" w:rsidRPr="00F37602" w:rsidRDefault="006F281F" w:rsidP="006F281F">
            <w:pPr>
              <w:spacing w:line="240" w:lineRule="auto"/>
              <w:ind w:firstLine="0"/>
              <w:jc w:val="left"/>
              <w:rPr>
                <w:b/>
                <w:bCs/>
                <w:sz w:val="23"/>
                <w:szCs w:val="23"/>
              </w:rPr>
            </w:pPr>
            <w:r w:rsidRPr="00F74A29">
              <w:rPr>
                <w:b/>
                <w:bCs/>
                <w:sz w:val="23"/>
                <w:szCs w:val="23"/>
              </w:rPr>
              <w:t>ООО «ПРОММАЙНЕР»</w:t>
            </w:r>
          </w:p>
        </w:tc>
        <w:tc>
          <w:tcPr>
            <w:tcW w:w="46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516B0" w14:textId="77777777" w:rsidR="006F281F" w:rsidRPr="00F37602" w:rsidRDefault="006F281F" w:rsidP="006F281F">
            <w:pPr>
              <w:spacing w:line="240" w:lineRule="auto"/>
              <w:ind w:firstLine="0"/>
              <w:rPr>
                <w:b/>
                <w:bCs/>
                <w:sz w:val="23"/>
                <w:szCs w:val="23"/>
              </w:rPr>
            </w:pPr>
          </w:p>
        </w:tc>
      </w:tr>
      <w:tr w:rsidR="006F281F" w:rsidRPr="00F37602" w14:paraId="6D414673" w14:textId="77777777" w:rsidTr="006F281F">
        <w:tc>
          <w:tcPr>
            <w:tcW w:w="4651" w:type="dxa"/>
            <w:tcBorders>
              <w:top w:val="single" w:sz="4" w:space="0" w:color="000000"/>
              <w:left w:val="single" w:sz="4" w:space="0" w:color="000000"/>
              <w:bottom w:val="single" w:sz="4" w:space="0" w:color="000000"/>
              <w:right w:val="single" w:sz="4" w:space="0" w:color="000000"/>
            </w:tcBorders>
            <w:vAlign w:val="center"/>
          </w:tcPr>
          <w:p w14:paraId="42D63756" w14:textId="7E63E1F2" w:rsidR="006F281F" w:rsidRPr="00F37602" w:rsidRDefault="006F281F" w:rsidP="006F281F">
            <w:pPr>
              <w:spacing w:line="240" w:lineRule="auto"/>
              <w:ind w:firstLine="0"/>
              <w:rPr>
                <w:sz w:val="23"/>
                <w:szCs w:val="23"/>
              </w:rPr>
            </w:pPr>
            <w:r w:rsidRPr="00F74A29">
              <w:rPr>
                <w:sz w:val="23"/>
                <w:szCs w:val="23"/>
              </w:rPr>
              <w:t>ИНН 7720861599</w:t>
            </w:r>
            <w:r>
              <w:rPr>
                <w:sz w:val="23"/>
                <w:szCs w:val="23"/>
              </w:rPr>
              <w:t xml:space="preserve"> </w:t>
            </w:r>
            <w:r w:rsidRPr="00F74A29">
              <w:rPr>
                <w:sz w:val="23"/>
                <w:szCs w:val="23"/>
              </w:rPr>
              <w:t>/</w:t>
            </w:r>
            <w:r>
              <w:rPr>
                <w:sz w:val="23"/>
                <w:szCs w:val="23"/>
              </w:rPr>
              <w:t xml:space="preserve"> </w:t>
            </w:r>
            <w:r w:rsidRPr="00F74A29">
              <w:rPr>
                <w:sz w:val="23"/>
                <w:szCs w:val="23"/>
              </w:rPr>
              <w:t>ОГРН 1227700082235</w:t>
            </w:r>
          </w:p>
        </w:tc>
        <w:tc>
          <w:tcPr>
            <w:tcW w:w="4694" w:type="dxa"/>
            <w:tcBorders>
              <w:top w:val="single" w:sz="4" w:space="0" w:color="000000"/>
              <w:left w:val="single" w:sz="4" w:space="0" w:color="000000"/>
              <w:bottom w:val="single" w:sz="4" w:space="0" w:color="000000"/>
              <w:right w:val="single" w:sz="4" w:space="0" w:color="000000"/>
            </w:tcBorders>
            <w:vAlign w:val="center"/>
          </w:tcPr>
          <w:p w14:paraId="2F15AAAC" w14:textId="77777777" w:rsidR="006F281F" w:rsidRPr="00F37602" w:rsidRDefault="006F281F" w:rsidP="006F281F">
            <w:pPr>
              <w:spacing w:line="240" w:lineRule="auto"/>
              <w:ind w:firstLine="0"/>
              <w:rPr>
                <w:sz w:val="23"/>
                <w:szCs w:val="23"/>
              </w:rPr>
            </w:pPr>
          </w:p>
        </w:tc>
      </w:tr>
      <w:tr w:rsidR="006F281F" w:rsidRPr="00F37602" w14:paraId="30CF339C" w14:textId="77777777" w:rsidTr="006F281F">
        <w:tc>
          <w:tcPr>
            <w:tcW w:w="4651" w:type="dxa"/>
            <w:tcBorders>
              <w:top w:val="single" w:sz="4" w:space="0" w:color="000000"/>
              <w:left w:val="single" w:sz="4" w:space="0" w:color="000000"/>
              <w:bottom w:val="single" w:sz="4" w:space="0" w:color="000000"/>
              <w:right w:val="single" w:sz="4" w:space="0" w:color="000000"/>
            </w:tcBorders>
            <w:vAlign w:val="center"/>
          </w:tcPr>
          <w:p w14:paraId="58DFEE4F" w14:textId="77777777" w:rsidR="006F281F" w:rsidRPr="00F74A29" w:rsidRDefault="006F281F" w:rsidP="006F281F">
            <w:pPr>
              <w:spacing w:line="240" w:lineRule="auto"/>
              <w:ind w:firstLine="0"/>
              <w:rPr>
                <w:sz w:val="23"/>
                <w:szCs w:val="23"/>
              </w:rPr>
            </w:pPr>
            <w:r>
              <w:rPr>
                <w:sz w:val="23"/>
                <w:szCs w:val="23"/>
              </w:rPr>
              <w:t>А</w:t>
            </w:r>
            <w:r w:rsidRPr="00F74A29">
              <w:rPr>
                <w:sz w:val="23"/>
                <w:szCs w:val="23"/>
              </w:rPr>
              <w:t>дрес: 117246, г. Москва, проезд Научный, д. 19, помещ. 126Н/3</w:t>
            </w:r>
          </w:p>
          <w:p w14:paraId="6AFAE7D2" w14:textId="77777777" w:rsidR="006F281F" w:rsidRDefault="006F281F" w:rsidP="006F281F">
            <w:pPr>
              <w:spacing w:line="240" w:lineRule="auto"/>
              <w:ind w:firstLine="0"/>
              <w:rPr>
                <w:sz w:val="23"/>
                <w:szCs w:val="23"/>
              </w:rPr>
            </w:pPr>
            <w:r w:rsidRPr="00F74A29">
              <w:rPr>
                <w:sz w:val="23"/>
                <w:szCs w:val="23"/>
              </w:rPr>
              <w:t>Тел: 8-800-505-98-64</w:t>
            </w:r>
          </w:p>
          <w:p w14:paraId="7C388BEE" w14:textId="05BCB7DD" w:rsidR="005B56FC" w:rsidRPr="00A22275" w:rsidRDefault="005B56FC" w:rsidP="006F281F">
            <w:pPr>
              <w:spacing w:line="240" w:lineRule="auto"/>
              <w:ind w:firstLine="0"/>
              <w:rPr>
                <w:sz w:val="23"/>
                <w:szCs w:val="23"/>
              </w:rPr>
            </w:pPr>
            <w:proofErr w:type="spellStart"/>
            <w:r>
              <w:rPr>
                <w:sz w:val="23"/>
                <w:szCs w:val="23"/>
                <w:lang w:val="en-US"/>
              </w:rPr>
              <w:t>ionku</w:t>
            </w:r>
            <w:proofErr w:type="spellEnd"/>
            <w:r w:rsidRPr="00A22275">
              <w:rPr>
                <w:sz w:val="23"/>
                <w:szCs w:val="23"/>
              </w:rPr>
              <w:t>@</w:t>
            </w:r>
            <w:proofErr w:type="spellStart"/>
            <w:r>
              <w:rPr>
                <w:sz w:val="23"/>
                <w:szCs w:val="23"/>
                <w:lang w:val="en-US"/>
              </w:rPr>
              <w:t>promminer</w:t>
            </w:r>
            <w:proofErr w:type="spellEnd"/>
            <w:r w:rsidRPr="00A22275">
              <w:rPr>
                <w:sz w:val="23"/>
                <w:szCs w:val="23"/>
              </w:rPr>
              <w:t>.</w:t>
            </w:r>
            <w:proofErr w:type="spellStart"/>
            <w:r>
              <w:rPr>
                <w:sz w:val="23"/>
                <w:szCs w:val="23"/>
                <w:lang w:val="en-US"/>
              </w:rPr>
              <w:t>ru</w:t>
            </w:r>
            <w:proofErr w:type="spellEnd"/>
          </w:p>
        </w:tc>
        <w:tc>
          <w:tcPr>
            <w:tcW w:w="4694" w:type="dxa"/>
            <w:tcBorders>
              <w:top w:val="single" w:sz="4" w:space="0" w:color="000000"/>
              <w:left w:val="single" w:sz="4" w:space="0" w:color="000000"/>
              <w:bottom w:val="single" w:sz="4" w:space="0" w:color="000000"/>
              <w:right w:val="single" w:sz="4" w:space="0" w:color="000000"/>
            </w:tcBorders>
            <w:vAlign w:val="center"/>
          </w:tcPr>
          <w:p w14:paraId="205D27DE" w14:textId="77777777" w:rsidR="006F281F" w:rsidRPr="00F37602" w:rsidRDefault="006F281F" w:rsidP="006F281F">
            <w:pPr>
              <w:spacing w:line="240" w:lineRule="auto"/>
              <w:ind w:firstLine="0"/>
              <w:rPr>
                <w:sz w:val="23"/>
                <w:szCs w:val="23"/>
              </w:rPr>
            </w:pPr>
          </w:p>
        </w:tc>
      </w:tr>
      <w:tr w:rsidR="006F281F" w:rsidRPr="00F37602" w14:paraId="669ED7D5" w14:textId="77777777" w:rsidTr="006F281F">
        <w:tc>
          <w:tcPr>
            <w:tcW w:w="4651" w:type="dxa"/>
            <w:tcBorders>
              <w:top w:val="single" w:sz="4" w:space="0" w:color="000000"/>
              <w:left w:val="single" w:sz="4" w:space="0" w:color="000000"/>
              <w:bottom w:val="single" w:sz="4" w:space="0" w:color="000000"/>
              <w:right w:val="single" w:sz="4" w:space="0" w:color="000000"/>
            </w:tcBorders>
            <w:vAlign w:val="center"/>
          </w:tcPr>
          <w:p w14:paraId="4AE0C0DF" w14:textId="77777777" w:rsidR="006F281F" w:rsidRPr="00F74A29" w:rsidRDefault="006F281F" w:rsidP="006F281F">
            <w:pPr>
              <w:spacing w:line="240" w:lineRule="auto"/>
              <w:ind w:firstLine="0"/>
              <w:rPr>
                <w:sz w:val="23"/>
                <w:szCs w:val="23"/>
              </w:rPr>
            </w:pPr>
            <w:r w:rsidRPr="00F74A29">
              <w:rPr>
                <w:sz w:val="23"/>
                <w:szCs w:val="23"/>
              </w:rPr>
              <w:t>р/с 40702810110001862900 в АО «</w:t>
            </w:r>
            <w:proofErr w:type="spellStart"/>
            <w:r w:rsidRPr="00F74A29">
              <w:rPr>
                <w:sz w:val="23"/>
                <w:szCs w:val="23"/>
              </w:rPr>
              <w:t>ТБанк</w:t>
            </w:r>
            <w:proofErr w:type="spellEnd"/>
            <w:r w:rsidRPr="00F74A29">
              <w:rPr>
                <w:sz w:val="23"/>
                <w:szCs w:val="23"/>
              </w:rPr>
              <w:t>»</w:t>
            </w:r>
          </w:p>
          <w:p w14:paraId="2B540E4B" w14:textId="77777777" w:rsidR="006F281F" w:rsidRPr="00F74A29" w:rsidRDefault="006F281F" w:rsidP="006F281F">
            <w:pPr>
              <w:spacing w:line="240" w:lineRule="auto"/>
              <w:ind w:firstLine="0"/>
              <w:rPr>
                <w:sz w:val="23"/>
                <w:szCs w:val="23"/>
              </w:rPr>
            </w:pPr>
            <w:r w:rsidRPr="00F74A29">
              <w:rPr>
                <w:sz w:val="23"/>
                <w:szCs w:val="23"/>
              </w:rPr>
              <w:t>БИК 044525974</w:t>
            </w:r>
          </w:p>
          <w:p w14:paraId="17FBB7D9" w14:textId="52B52092" w:rsidR="006F281F" w:rsidRPr="00F37602" w:rsidRDefault="006F281F" w:rsidP="006F281F">
            <w:pPr>
              <w:spacing w:line="240" w:lineRule="auto"/>
              <w:ind w:firstLine="0"/>
              <w:rPr>
                <w:sz w:val="23"/>
                <w:szCs w:val="23"/>
              </w:rPr>
            </w:pPr>
            <w:r w:rsidRPr="00F74A29">
              <w:rPr>
                <w:sz w:val="23"/>
                <w:szCs w:val="23"/>
              </w:rPr>
              <w:t>к/с 30101810145250000974</w:t>
            </w:r>
          </w:p>
        </w:tc>
        <w:tc>
          <w:tcPr>
            <w:tcW w:w="4694" w:type="dxa"/>
            <w:tcBorders>
              <w:top w:val="single" w:sz="4" w:space="0" w:color="000000"/>
              <w:left w:val="single" w:sz="4" w:space="0" w:color="000000"/>
              <w:bottom w:val="single" w:sz="4" w:space="0" w:color="000000"/>
              <w:right w:val="single" w:sz="4" w:space="0" w:color="000000"/>
            </w:tcBorders>
            <w:vAlign w:val="center"/>
          </w:tcPr>
          <w:p w14:paraId="2EC8C0F2" w14:textId="77777777" w:rsidR="006F281F" w:rsidRPr="00F37602" w:rsidRDefault="006F281F" w:rsidP="006F281F">
            <w:pPr>
              <w:spacing w:line="240" w:lineRule="auto"/>
              <w:ind w:firstLine="0"/>
              <w:rPr>
                <w:sz w:val="23"/>
                <w:szCs w:val="23"/>
              </w:rPr>
            </w:pPr>
          </w:p>
        </w:tc>
      </w:tr>
      <w:tr w:rsidR="006F281F" w:rsidRPr="00F37602" w14:paraId="420C9880" w14:textId="77777777" w:rsidTr="006F281F">
        <w:tc>
          <w:tcPr>
            <w:tcW w:w="4651" w:type="dxa"/>
            <w:tcBorders>
              <w:top w:val="single" w:sz="4" w:space="0" w:color="000000"/>
              <w:left w:val="single" w:sz="4" w:space="0" w:color="000000"/>
              <w:bottom w:val="single" w:sz="4" w:space="0" w:color="000000"/>
              <w:right w:val="single" w:sz="4" w:space="0" w:color="000000"/>
            </w:tcBorders>
            <w:vAlign w:val="center"/>
          </w:tcPr>
          <w:p w14:paraId="09AF6C44" w14:textId="77777777" w:rsidR="006F281F" w:rsidRPr="00F74A29" w:rsidRDefault="006F281F" w:rsidP="006F281F">
            <w:pPr>
              <w:spacing w:line="240" w:lineRule="auto"/>
              <w:ind w:firstLine="0"/>
              <w:rPr>
                <w:b/>
                <w:bCs/>
                <w:sz w:val="23"/>
                <w:szCs w:val="23"/>
              </w:rPr>
            </w:pPr>
            <w:r w:rsidRPr="00F74A29">
              <w:rPr>
                <w:b/>
                <w:bCs/>
                <w:sz w:val="23"/>
                <w:szCs w:val="23"/>
              </w:rPr>
              <w:t xml:space="preserve">Генеральный директор </w:t>
            </w:r>
          </w:p>
          <w:p w14:paraId="29D91D68" w14:textId="77777777" w:rsidR="006F281F" w:rsidRDefault="006F281F" w:rsidP="006F281F">
            <w:pPr>
              <w:spacing w:line="240" w:lineRule="auto"/>
              <w:ind w:firstLine="0"/>
              <w:rPr>
                <w:b/>
                <w:bCs/>
                <w:sz w:val="23"/>
                <w:szCs w:val="23"/>
              </w:rPr>
            </w:pPr>
          </w:p>
          <w:p w14:paraId="0949FB2C" w14:textId="77777777" w:rsidR="006F281F" w:rsidRPr="00F74A29" w:rsidRDefault="006F281F" w:rsidP="006F281F">
            <w:pPr>
              <w:spacing w:line="240" w:lineRule="auto"/>
              <w:ind w:firstLine="0"/>
              <w:rPr>
                <w:b/>
                <w:bCs/>
                <w:sz w:val="23"/>
                <w:szCs w:val="23"/>
              </w:rPr>
            </w:pPr>
          </w:p>
          <w:p w14:paraId="76357909" w14:textId="77777777" w:rsidR="006F281F" w:rsidRPr="00F74A29" w:rsidRDefault="006F281F" w:rsidP="006F281F">
            <w:pPr>
              <w:spacing w:line="240" w:lineRule="auto"/>
              <w:ind w:firstLine="0"/>
              <w:rPr>
                <w:b/>
                <w:bCs/>
                <w:sz w:val="23"/>
                <w:szCs w:val="23"/>
              </w:rPr>
            </w:pPr>
            <w:r w:rsidRPr="00F74A29">
              <w:rPr>
                <w:b/>
                <w:bCs/>
                <w:sz w:val="23"/>
                <w:szCs w:val="23"/>
              </w:rPr>
              <w:t>___________________ / Кузьменко Т.Ю.</w:t>
            </w:r>
          </w:p>
          <w:p w14:paraId="76CAF100" w14:textId="7C7134FE" w:rsidR="006F281F" w:rsidRPr="00F37602" w:rsidRDefault="006F281F" w:rsidP="006F281F">
            <w:pPr>
              <w:spacing w:line="240" w:lineRule="auto"/>
              <w:ind w:firstLine="0"/>
              <w:rPr>
                <w:sz w:val="23"/>
                <w:szCs w:val="23"/>
              </w:rPr>
            </w:pPr>
            <w:proofErr w:type="spellStart"/>
            <w:r w:rsidRPr="00F74A29">
              <w:rPr>
                <w:b/>
                <w:bCs/>
                <w:sz w:val="23"/>
                <w:szCs w:val="23"/>
              </w:rPr>
              <w:t>м.п</w:t>
            </w:r>
            <w:proofErr w:type="spellEnd"/>
            <w:r w:rsidRPr="00F74A29">
              <w:rPr>
                <w:b/>
                <w:bCs/>
                <w:sz w:val="23"/>
                <w:szCs w:val="23"/>
              </w:rPr>
              <w:t>.</w:t>
            </w:r>
          </w:p>
        </w:tc>
        <w:tc>
          <w:tcPr>
            <w:tcW w:w="4694" w:type="dxa"/>
            <w:tcBorders>
              <w:top w:val="single" w:sz="4" w:space="0" w:color="000000"/>
              <w:left w:val="single" w:sz="4" w:space="0" w:color="000000"/>
              <w:bottom w:val="single" w:sz="4" w:space="0" w:color="000000"/>
              <w:right w:val="single" w:sz="4" w:space="0" w:color="000000"/>
            </w:tcBorders>
            <w:vAlign w:val="center"/>
          </w:tcPr>
          <w:p w14:paraId="628C790B" w14:textId="77777777" w:rsidR="006F281F" w:rsidRPr="00F37602" w:rsidRDefault="006F281F" w:rsidP="006F281F">
            <w:pPr>
              <w:spacing w:line="240" w:lineRule="auto"/>
              <w:ind w:firstLine="0"/>
              <w:rPr>
                <w:sz w:val="23"/>
                <w:szCs w:val="23"/>
              </w:rPr>
            </w:pPr>
          </w:p>
        </w:tc>
      </w:tr>
    </w:tbl>
    <w:p w14:paraId="784349DA" w14:textId="77777777" w:rsidR="00F37602" w:rsidRPr="00F37602" w:rsidRDefault="00F37602" w:rsidP="00F37602">
      <w:pPr>
        <w:spacing w:line="240" w:lineRule="auto"/>
        <w:ind w:firstLine="0"/>
        <w:jc w:val="right"/>
        <w:rPr>
          <w:rFonts w:eastAsia="Times New Roman" w:cs="Times New Roman"/>
          <w:b/>
          <w:bCs/>
          <w:sz w:val="23"/>
          <w:szCs w:val="23"/>
          <w:lang w:eastAsia="ru-RU"/>
          <w14:ligatures w14:val="standardContextual"/>
        </w:rPr>
      </w:pPr>
      <w:bookmarkStart w:id="8" w:name="_Hlk190948637"/>
      <w:r w:rsidRPr="00F37602">
        <w:rPr>
          <w:rFonts w:eastAsia="Times New Roman" w:cs="Times New Roman"/>
          <w:b/>
          <w:bCs/>
          <w:sz w:val="23"/>
          <w:szCs w:val="23"/>
          <w:lang w:eastAsia="ru-RU"/>
          <w14:ligatures w14:val="standardContextual"/>
        </w:rPr>
        <w:br w:type="page"/>
      </w:r>
    </w:p>
    <w:p w14:paraId="48752ADA" w14:textId="77777777" w:rsidR="00F37602" w:rsidRPr="00F37602" w:rsidRDefault="00F37602" w:rsidP="00F37602">
      <w:pPr>
        <w:spacing w:line="240" w:lineRule="auto"/>
        <w:ind w:firstLine="0"/>
        <w:jc w:val="center"/>
        <w:rPr>
          <w:rFonts w:eastAsia="Times New Roman" w:cs="Times New Roman"/>
          <w:b/>
          <w:bCs/>
          <w:sz w:val="23"/>
          <w:szCs w:val="23"/>
          <w:lang w:eastAsia="ru-RU"/>
          <w14:ligatures w14:val="standardContextual"/>
        </w:rPr>
      </w:pPr>
      <w:r w:rsidRPr="00F37602">
        <w:rPr>
          <w:rFonts w:eastAsia="Times New Roman" w:cs="Times New Roman"/>
          <w:b/>
          <w:bCs/>
          <w:sz w:val="23"/>
          <w:szCs w:val="23"/>
          <w:lang w:eastAsia="ru-RU"/>
          <w14:ligatures w14:val="standardContextual"/>
        </w:rPr>
        <w:lastRenderedPageBreak/>
        <w:t>Спецификация № 1</w:t>
      </w:r>
    </w:p>
    <w:p w14:paraId="51F9D45F" w14:textId="77777777" w:rsidR="00F37602" w:rsidRPr="00F37602" w:rsidRDefault="00F37602" w:rsidP="00F37602">
      <w:pPr>
        <w:spacing w:line="240" w:lineRule="auto"/>
        <w:ind w:firstLine="0"/>
        <w:jc w:val="center"/>
        <w:rPr>
          <w:rFonts w:eastAsia="Times New Roman" w:cs="Times New Roman"/>
          <w:b/>
          <w:bCs/>
          <w:sz w:val="23"/>
          <w:szCs w:val="23"/>
          <w:lang w:eastAsia="ru-RU"/>
          <w14:ligatures w14:val="standardContextual"/>
        </w:rPr>
      </w:pPr>
      <w:r w:rsidRPr="00F37602">
        <w:rPr>
          <w:rFonts w:eastAsia="Times New Roman" w:cs="Times New Roman"/>
          <w:b/>
          <w:bCs/>
          <w:sz w:val="23"/>
          <w:szCs w:val="23"/>
          <w:lang w:eastAsia="ru-RU"/>
          <w14:ligatures w14:val="standardContextual"/>
        </w:rPr>
        <w:t xml:space="preserve">к Договору </w:t>
      </w:r>
      <w:bookmarkStart w:id="9" w:name="_Hlk188527790"/>
      <w:r w:rsidRPr="00F37602">
        <w:rPr>
          <w:rFonts w:eastAsia="Times New Roman" w:cs="Times New Roman"/>
          <w:b/>
          <w:bCs/>
          <w:sz w:val="23"/>
          <w:szCs w:val="23"/>
          <w:lang w:eastAsia="ru-RU"/>
          <w14:ligatures w14:val="standardContextual"/>
        </w:rPr>
        <w:t>купли-продажи имущества № ____</w:t>
      </w:r>
    </w:p>
    <w:p w14:paraId="78551EEB" w14:textId="77777777" w:rsidR="00F37602" w:rsidRPr="00F37602" w:rsidRDefault="00F37602" w:rsidP="00F37602">
      <w:pPr>
        <w:spacing w:line="240" w:lineRule="auto"/>
        <w:ind w:firstLine="0"/>
        <w:jc w:val="center"/>
        <w:rPr>
          <w:rFonts w:eastAsia="Times New Roman" w:cs="Times New Roman"/>
          <w:b/>
          <w:bCs/>
          <w:sz w:val="23"/>
          <w:szCs w:val="23"/>
          <w:lang w:eastAsia="ru-RU"/>
          <w14:ligatures w14:val="standardContextual"/>
        </w:rPr>
      </w:pPr>
      <w:r w:rsidRPr="00F37602">
        <w:rPr>
          <w:rFonts w:eastAsia="Times New Roman" w:cs="Times New Roman"/>
          <w:b/>
          <w:bCs/>
          <w:sz w:val="23"/>
          <w:szCs w:val="23"/>
          <w:lang w:eastAsia="ru-RU"/>
          <w14:ligatures w14:val="standardContextual"/>
        </w:rPr>
        <w:t xml:space="preserve">от </w:t>
      </w:r>
      <w:bookmarkEnd w:id="9"/>
      <w:r w:rsidRPr="00F37602">
        <w:rPr>
          <w:rFonts w:eastAsia="Times New Roman" w:cs="Times New Roman"/>
          <w:b/>
          <w:bCs/>
          <w:sz w:val="23"/>
          <w:szCs w:val="23"/>
          <w:lang w:eastAsia="ru-RU"/>
          <w14:ligatures w14:val="standardContextual"/>
        </w:rPr>
        <w:t>_____.2025 г.</w:t>
      </w: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37602" w:rsidRPr="00F37602" w14:paraId="65CD0BAC" w14:textId="77777777" w:rsidTr="00DC55D5">
        <w:tc>
          <w:tcPr>
            <w:tcW w:w="4672" w:type="dxa"/>
          </w:tcPr>
          <w:p w14:paraId="7490187A" w14:textId="77777777" w:rsidR="00F37602" w:rsidRPr="00F37602" w:rsidRDefault="00F37602" w:rsidP="00F37602">
            <w:pPr>
              <w:spacing w:line="240" w:lineRule="auto"/>
              <w:ind w:firstLine="0"/>
              <w:rPr>
                <w:b/>
                <w:bCs/>
                <w:sz w:val="23"/>
                <w:szCs w:val="23"/>
                <w:lang w:eastAsia="ru-RU"/>
              </w:rPr>
            </w:pPr>
            <w:r w:rsidRPr="00F37602">
              <w:rPr>
                <w:b/>
                <w:bCs/>
                <w:sz w:val="23"/>
                <w:szCs w:val="23"/>
                <w:lang w:eastAsia="ru-RU"/>
              </w:rPr>
              <w:t>г. Москва</w:t>
            </w:r>
          </w:p>
        </w:tc>
        <w:tc>
          <w:tcPr>
            <w:tcW w:w="4673" w:type="dxa"/>
          </w:tcPr>
          <w:p w14:paraId="5707EAF1" w14:textId="77777777" w:rsidR="00F37602" w:rsidRPr="00F37602" w:rsidRDefault="00F37602" w:rsidP="00F37602">
            <w:pPr>
              <w:spacing w:line="240" w:lineRule="auto"/>
              <w:ind w:firstLine="0"/>
              <w:jc w:val="right"/>
              <w:rPr>
                <w:b/>
                <w:bCs/>
                <w:sz w:val="23"/>
                <w:szCs w:val="23"/>
                <w:lang w:eastAsia="ru-RU"/>
              </w:rPr>
            </w:pPr>
            <w:r w:rsidRPr="00F37602">
              <w:rPr>
                <w:b/>
                <w:bCs/>
                <w:sz w:val="23"/>
                <w:szCs w:val="23"/>
                <w:lang w:eastAsia="ru-RU"/>
              </w:rPr>
              <w:t>______.2025 г., время составления: __:__</w:t>
            </w:r>
          </w:p>
        </w:tc>
      </w:tr>
    </w:tbl>
    <w:p w14:paraId="0645A373" w14:textId="77777777" w:rsidR="00F37602" w:rsidRPr="00F37602" w:rsidRDefault="00F37602" w:rsidP="00F37602">
      <w:pPr>
        <w:spacing w:line="240" w:lineRule="auto"/>
        <w:ind w:firstLine="0"/>
        <w:rPr>
          <w:rFonts w:eastAsia="Times New Roman" w:cs="Times New Roman"/>
          <w:b/>
          <w:bCs/>
          <w:sz w:val="23"/>
          <w:szCs w:val="23"/>
          <w:lang w:eastAsia="ru-RU"/>
        </w:rPr>
      </w:pPr>
    </w:p>
    <w:p w14:paraId="389C1DB6" w14:textId="2534D4D4" w:rsidR="00F37602" w:rsidRPr="00F37602" w:rsidRDefault="00770EFA" w:rsidP="00F37602">
      <w:pPr>
        <w:spacing w:line="240" w:lineRule="auto"/>
        <w:ind w:firstLine="0"/>
        <w:rPr>
          <w:rFonts w:eastAsia="Times New Roman" w:cs="Times New Roman"/>
          <w:b/>
          <w:bCs/>
          <w:sz w:val="23"/>
          <w:szCs w:val="23"/>
          <w:lang w:eastAsia="ru-RU"/>
        </w:rPr>
      </w:pPr>
      <w:r w:rsidRPr="00770EFA">
        <w:rPr>
          <w:rFonts w:eastAsia="Times New Roman" w:cs="Times New Roman"/>
          <w:b/>
          <w:bCs/>
          <w:sz w:val="23"/>
          <w:szCs w:val="23"/>
          <w:lang w:eastAsia="ru-RU"/>
        </w:rPr>
        <w:t xml:space="preserve">ООО «ПРОММАЙНЕР», </w:t>
      </w:r>
      <w:r w:rsidRPr="00770EFA">
        <w:rPr>
          <w:rFonts w:eastAsia="Times New Roman" w:cs="Times New Roman"/>
          <w:sz w:val="23"/>
          <w:szCs w:val="23"/>
          <w:lang w:eastAsia="ru-RU"/>
        </w:rPr>
        <w:t>именуемое в дальнейшем</w:t>
      </w:r>
      <w:r w:rsidRPr="00770EFA">
        <w:rPr>
          <w:rFonts w:eastAsia="Times New Roman" w:cs="Times New Roman"/>
          <w:b/>
          <w:bCs/>
          <w:sz w:val="23"/>
          <w:szCs w:val="23"/>
          <w:lang w:eastAsia="ru-RU"/>
        </w:rPr>
        <w:t xml:space="preserve"> </w:t>
      </w:r>
      <w:r w:rsidR="00F37602" w:rsidRPr="00F37602">
        <w:rPr>
          <w:rFonts w:eastAsia="Times New Roman" w:cs="Times New Roman"/>
          <w:sz w:val="23"/>
          <w:szCs w:val="23"/>
          <w:lang w:eastAsia="ru-RU"/>
        </w:rPr>
        <w:t xml:space="preserve">«Продавец», </w:t>
      </w:r>
      <w:r w:rsidRPr="00770EFA">
        <w:rPr>
          <w:rFonts w:eastAsia="Times New Roman" w:cs="Times New Roman"/>
          <w:sz w:val="23"/>
          <w:szCs w:val="23"/>
          <w:lang w:eastAsia="ru-RU"/>
        </w:rPr>
        <w:t xml:space="preserve">в лице Генерального директора Кузьменко Тимофея Юрьевича, действующего на основании Устава, </w:t>
      </w:r>
      <w:r w:rsidR="00F37602" w:rsidRPr="00F37602">
        <w:rPr>
          <w:rFonts w:eastAsia="Times New Roman" w:cs="Times New Roman"/>
          <w:sz w:val="23"/>
          <w:szCs w:val="23"/>
          <w:lang w:eastAsia="ru-RU"/>
        </w:rPr>
        <w:t>с одной стороны, и</w:t>
      </w:r>
    </w:p>
    <w:p w14:paraId="582CAC07" w14:textId="24971103" w:rsidR="00F37602" w:rsidRPr="00F37602" w:rsidRDefault="00F37602" w:rsidP="00F37602">
      <w:pPr>
        <w:spacing w:line="240" w:lineRule="auto"/>
        <w:ind w:firstLine="0"/>
        <w:rPr>
          <w:rFonts w:eastAsia="Times New Roman" w:cs="Times New Roman"/>
          <w:sz w:val="23"/>
          <w:szCs w:val="23"/>
          <w:lang w:eastAsia="ru-RU"/>
        </w:rPr>
      </w:pPr>
      <w:r w:rsidRPr="00F37602">
        <w:rPr>
          <w:rFonts w:eastAsia="Times New Roman" w:cs="Times New Roman"/>
          <w:b/>
          <w:bCs/>
          <w:sz w:val="23"/>
          <w:szCs w:val="23"/>
          <w:lang w:eastAsia="ru-RU"/>
        </w:rPr>
        <w:t>______________</w:t>
      </w:r>
      <w:r w:rsidRPr="00F37602">
        <w:rPr>
          <w:rFonts w:eastAsia="Times New Roman" w:cs="Times New Roman"/>
          <w:sz w:val="23"/>
          <w:szCs w:val="23"/>
          <w:lang w:eastAsia="ru-RU"/>
        </w:rPr>
        <w:t xml:space="preserve">, именуемый в дальнейшем «Покупатель», </w:t>
      </w:r>
      <w:r w:rsidR="007B00E2" w:rsidRPr="0068074E">
        <w:rPr>
          <w:rFonts w:eastAsia="Times New Roman" w:cs="Times New Roman"/>
          <w:sz w:val="23"/>
          <w:szCs w:val="23"/>
          <w:lang w:eastAsia="ru-RU"/>
        </w:rPr>
        <w:t xml:space="preserve">в лице </w:t>
      </w:r>
      <w:r w:rsidR="007B00E2">
        <w:rPr>
          <w:rFonts w:eastAsia="Times New Roman" w:cs="Times New Roman"/>
          <w:sz w:val="23"/>
          <w:szCs w:val="23"/>
          <w:lang w:eastAsia="ru-RU"/>
        </w:rPr>
        <w:t>__________</w:t>
      </w:r>
      <w:r w:rsidR="007B00E2" w:rsidRPr="0068074E">
        <w:rPr>
          <w:rFonts w:eastAsia="Times New Roman" w:cs="Times New Roman"/>
          <w:sz w:val="23"/>
          <w:szCs w:val="23"/>
          <w:lang w:eastAsia="ru-RU"/>
        </w:rPr>
        <w:t xml:space="preserve">, действующего на основании </w:t>
      </w:r>
      <w:r w:rsidR="007B00E2">
        <w:rPr>
          <w:rFonts w:eastAsia="Times New Roman" w:cs="Times New Roman"/>
          <w:sz w:val="23"/>
          <w:szCs w:val="23"/>
          <w:lang w:eastAsia="ru-RU"/>
        </w:rPr>
        <w:t>_____</w:t>
      </w:r>
      <w:r w:rsidR="007B00E2" w:rsidRPr="0068074E">
        <w:rPr>
          <w:rFonts w:eastAsia="Times New Roman" w:cs="Times New Roman"/>
          <w:sz w:val="23"/>
          <w:szCs w:val="23"/>
          <w:lang w:eastAsia="ru-RU"/>
        </w:rPr>
        <w:t xml:space="preserve">, </w:t>
      </w:r>
      <w:r w:rsidRPr="00F37602">
        <w:rPr>
          <w:rFonts w:eastAsia="Times New Roman" w:cs="Times New Roman"/>
          <w:sz w:val="23"/>
          <w:szCs w:val="23"/>
          <w:lang w:eastAsia="ru-RU"/>
        </w:rPr>
        <w:t>с другой стороны, совместно именуемые «Стороны», а по отдельности «Сторона»,</w:t>
      </w:r>
      <w:bookmarkStart w:id="10" w:name="_Hlk192160977"/>
      <w:r w:rsidRPr="00F37602">
        <w:rPr>
          <w:rFonts w:eastAsia="Times New Roman" w:cs="Times New Roman"/>
          <w:sz w:val="23"/>
          <w:szCs w:val="23"/>
          <w:lang w:eastAsia="ru-RU"/>
          <w14:ligatures w14:val="standardContextual"/>
        </w:rPr>
        <w:t xml:space="preserve"> подписали настоящую Спецификацию к Договору купли-продажи имущества № ______ от _____.2025 г. (далее – Договор) о нижеследующем:</w:t>
      </w:r>
      <w:bookmarkEnd w:id="10"/>
    </w:p>
    <w:p w14:paraId="44D06B60" w14:textId="77777777" w:rsidR="00F37602" w:rsidRPr="00F37602" w:rsidRDefault="00F37602" w:rsidP="00F37602">
      <w:pPr>
        <w:spacing w:line="240" w:lineRule="auto"/>
        <w:ind w:firstLine="0"/>
        <w:jc w:val="left"/>
        <w:rPr>
          <w:rFonts w:eastAsia="Times New Roman" w:cs="Times New Roman"/>
          <w:sz w:val="23"/>
          <w:szCs w:val="23"/>
          <w:lang w:eastAsia="ru-RU"/>
          <w14:ligatures w14:val="standardContextual"/>
        </w:rPr>
      </w:pPr>
    </w:p>
    <w:tbl>
      <w:tblPr>
        <w:tblStyle w:val="11"/>
        <w:tblW w:w="9351" w:type="dxa"/>
        <w:tblInd w:w="0" w:type="dxa"/>
        <w:tblLook w:val="04A0" w:firstRow="1" w:lastRow="0" w:firstColumn="1" w:lastColumn="0" w:noHBand="0" w:noVBand="1"/>
      </w:tblPr>
      <w:tblGrid>
        <w:gridCol w:w="4900"/>
        <w:gridCol w:w="4451"/>
      </w:tblGrid>
      <w:tr w:rsidR="00C407C1" w:rsidRPr="00F37602" w14:paraId="35A74FD9" w14:textId="77777777" w:rsidTr="00C407C1">
        <w:tc>
          <w:tcPr>
            <w:tcW w:w="4900" w:type="dxa"/>
            <w:tcBorders>
              <w:top w:val="single" w:sz="4" w:space="0" w:color="000000"/>
              <w:left w:val="single" w:sz="4" w:space="0" w:color="000000"/>
              <w:bottom w:val="single" w:sz="4" w:space="0" w:color="000000"/>
              <w:right w:val="single" w:sz="4" w:space="0" w:color="000000"/>
            </w:tcBorders>
            <w:shd w:val="clear" w:color="auto" w:fill="F2F2F2"/>
          </w:tcPr>
          <w:bookmarkEnd w:id="8"/>
          <w:p w14:paraId="11EDE823" w14:textId="35B18FF4" w:rsidR="00C407C1" w:rsidRPr="00F37602" w:rsidRDefault="00C407C1" w:rsidP="00C407C1">
            <w:pPr>
              <w:spacing w:line="240" w:lineRule="auto"/>
              <w:ind w:firstLine="0"/>
              <w:jc w:val="left"/>
              <w:rPr>
                <w:sz w:val="23"/>
                <w:szCs w:val="23"/>
              </w:rPr>
            </w:pPr>
            <w:r w:rsidRPr="00680EED">
              <w:rPr>
                <w:sz w:val="23"/>
                <w:szCs w:val="23"/>
              </w:rPr>
              <w:t xml:space="preserve">Количество цифровой валюты, </w:t>
            </w:r>
            <w:r>
              <w:rPr>
                <w:sz w:val="23"/>
                <w:szCs w:val="23"/>
                <w:lang w:val="en-US"/>
              </w:rPr>
              <w:t>BTC</w:t>
            </w:r>
            <w:r>
              <w:rPr>
                <w:sz w:val="23"/>
                <w:szCs w:val="23"/>
              </w:rPr>
              <w:t xml:space="preserve"> (далее – Имущество или Ц</w:t>
            </w:r>
            <w:r w:rsidR="00A22275">
              <w:rPr>
                <w:sz w:val="23"/>
                <w:szCs w:val="23"/>
              </w:rPr>
              <w:t>В</w:t>
            </w:r>
            <w:r>
              <w:rPr>
                <w:sz w:val="23"/>
                <w:szCs w:val="23"/>
              </w:rPr>
              <w:t>)</w:t>
            </w:r>
          </w:p>
        </w:tc>
        <w:tc>
          <w:tcPr>
            <w:tcW w:w="4451" w:type="dxa"/>
            <w:tcBorders>
              <w:top w:val="single" w:sz="4" w:space="0" w:color="000000"/>
              <w:left w:val="single" w:sz="4" w:space="0" w:color="000000"/>
              <w:bottom w:val="single" w:sz="4" w:space="0" w:color="000000"/>
              <w:right w:val="single" w:sz="4" w:space="0" w:color="000000"/>
            </w:tcBorders>
            <w:shd w:val="clear" w:color="auto" w:fill="F2F2F2"/>
          </w:tcPr>
          <w:p w14:paraId="0AB40BC2" w14:textId="54851E72" w:rsidR="00C407C1" w:rsidRPr="00F37602" w:rsidRDefault="00C407C1" w:rsidP="00C407C1">
            <w:pPr>
              <w:spacing w:line="240" w:lineRule="auto"/>
              <w:ind w:firstLine="0"/>
              <w:jc w:val="left"/>
              <w:rPr>
                <w:sz w:val="23"/>
                <w:szCs w:val="23"/>
              </w:rPr>
            </w:pPr>
            <w:bookmarkStart w:id="11" w:name="_Hlk190948848"/>
          </w:p>
        </w:tc>
      </w:tr>
      <w:tr w:rsidR="00C407C1" w:rsidRPr="00F37602" w14:paraId="1AC05681" w14:textId="77777777" w:rsidTr="00C407C1">
        <w:tc>
          <w:tcPr>
            <w:tcW w:w="4900" w:type="dxa"/>
            <w:tcBorders>
              <w:top w:val="single" w:sz="4" w:space="0" w:color="000000"/>
              <w:left w:val="single" w:sz="4" w:space="0" w:color="000000"/>
              <w:bottom w:val="single" w:sz="4" w:space="0" w:color="000000"/>
              <w:right w:val="single" w:sz="4" w:space="0" w:color="000000"/>
            </w:tcBorders>
          </w:tcPr>
          <w:p w14:paraId="6DD1365B" w14:textId="2A6D6BEA" w:rsidR="00C407C1" w:rsidRPr="00F37602" w:rsidRDefault="00C407C1" w:rsidP="00C407C1">
            <w:pPr>
              <w:spacing w:line="240" w:lineRule="auto"/>
              <w:ind w:firstLine="0"/>
              <w:jc w:val="left"/>
              <w:rPr>
                <w:sz w:val="23"/>
                <w:szCs w:val="23"/>
              </w:rPr>
            </w:pPr>
            <w:r w:rsidRPr="00F6182C">
              <w:rPr>
                <w:sz w:val="23"/>
                <w:szCs w:val="23"/>
              </w:rPr>
              <w:t>Итого сумма приобретения цифровой валюты, руб. (НДС не облагается (подп. 28 п. 2 ст. 146 НК РФ))</w:t>
            </w:r>
          </w:p>
        </w:tc>
        <w:tc>
          <w:tcPr>
            <w:tcW w:w="4451" w:type="dxa"/>
            <w:tcBorders>
              <w:top w:val="single" w:sz="4" w:space="0" w:color="000000"/>
              <w:left w:val="single" w:sz="4" w:space="0" w:color="000000"/>
              <w:bottom w:val="single" w:sz="4" w:space="0" w:color="000000"/>
              <w:right w:val="single" w:sz="4" w:space="0" w:color="000000"/>
            </w:tcBorders>
          </w:tcPr>
          <w:p w14:paraId="6EAF02FC" w14:textId="6EEF4FB1" w:rsidR="00C407C1" w:rsidRPr="00F37602" w:rsidRDefault="00C407C1" w:rsidP="00C407C1">
            <w:pPr>
              <w:spacing w:line="240" w:lineRule="auto"/>
              <w:ind w:firstLine="0"/>
              <w:jc w:val="left"/>
              <w:rPr>
                <w:sz w:val="23"/>
                <w:szCs w:val="23"/>
              </w:rPr>
            </w:pPr>
          </w:p>
        </w:tc>
      </w:tr>
      <w:tr w:rsidR="00C407C1" w:rsidRPr="00F37602" w14:paraId="08E39189" w14:textId="77777777" w:rsidTr="00C407C1">
        <w:tc>
          <w:tcPr>
            <w:tcW w:w="4900" w:type="dxa"/>
            <w:tcBorders>
              <w:top w:val="single" w:sz="4" w:space="0" w:color="000000"/>
              <w:left w:val="single" w:sz="4" w:space="0" w:color="000000"/>
              <w:bottom w:val="single" w:sz="4" w:space="0" w:color="000000"/>
              <w:right w:val="single" w:sz="4" w:space="0" w:color="000000"/>
            </w:tcBorders>
          </w:tcPr>
          <w:p w14:paraId="5A168C9C" w14:textId="01EF2167" w:rsidR="00C407C1" w:rsidRPr="00F37602" w:rsidRDefault="00C407C1" w:rsidP="00C407C1">
            <w:pPr>
              <w:spacing w:line="240" w:lineRule="auto"/>
              <w:ind w:firstLine="0"/>
              <w:rPr>
                <w:sz w:val="23"/>
                <w:szCs w:val="23"/>
              </w:rPr>
            </w:pPr>
            <w:r w:rsidRPr="00366F46">
              <w:rPr>
                <w:sz w:val="23"/>
                <w:szCs w:val="23"/>
              </w:rPr>
              <w:t>Адрес электронного кошелька, на который передается цифровая валюта</w:t>
            </w:r>
          </w:p>
        </w:tc>
        <w:tc>
          <w:tcPr>
            <w:tcW w:w="4451" w:type="dxa"/>
            <w:tcBorders>
              <w:top w:val="single" w:sz="4" w:space="0" w:color="000000"/>
              <w:left w:val="single" w:sz="4" w:space="0" w:color="000000"/>
              <w:bottom w:val="single" w:sz="4" w:space="0" w:color="000000"/>
              <w:right w:val="single" w:sz="4" w:space="0" w:color="000000"/>
            </w:tcBorders>
          </w:tcPr>
          <w:p w14:paraId="49021282" w14:textId="4547445D" w:rsidR="00C407C1" w:rsidRPr="00F37602" w:rsidRDefault="00C407C1" w:rsidP="00C407C1">
            <w:pPr>
              <w:spacing w:line="240" w:lineRule="auto"/>
              <w:ind w:firstLine="0"/>
              <w:rPr>
                <w:sz w:val="23"/>
                <w:szCs w:val="23"/>
              </w:rPr>
            </w:pPr>
          </w:p>
        </w:tc>
      </w:tr>
      <w:bookmarkEnd w:id="11"/>
    </w:tbl>
    <w:p w14:paraId="1D52E267" w14:textId="77777777" w:rsidR="00F37602" w:rsidRPr="00F37602" w:rsidRDefault="00F37602" w:rsidP="00F37602">
      <w:pPr>
        <w:spacing w:line="240" w:lineRule="auto"/>
        <w:ind w:firstLine="0"/>
        <w:jc w:val="left"/>
        <w:rPr>
          <w:rFonts w:eastAsia="Times New Roman" w:cs="Times New Roman"/>
          <w:sz w:val="23"/>
          <w:szCs w:val="23"/>
          <w:lang w:eastAsia="ru-RU"/>
          <w14:ligatures w14:val="standardContextual"/>
        </w:rPr>
      </w:pPr>
    </w:p>
    <w:p w14:paraId="1F7BAB66" w14:textId="77777777" w:rsidR="00A22275" w:rsidRPr="00F37602" w:rsidRDefault="00A22275" w:rsidP="00A22275">
      <w:pPr>
        <w:numPr>
          <w:ilvl w:val="0"/>
          <w:numId w:val="2"/>
        </w:numPr>
        <w:spacing w:line="240" w:lineRule="auto"/>
        <w:ind w:left="142"/>
        <w:contextualSpacing/>
        <w:rPr>
          <w:rFonts w:eastAsia="Times New Roman" w:cs="Times New Roman"/>
          <w:sz w:val="22"/>
          <w:lang w:eastAsia="ru-RU"/>
          <w14:ligatures w14:val="standardContextual"/>
        </w:rPr>
      </w:pPr>
      <w:bookmarkStart w:id="12" w:name="_Hlk190948908"/>
      <w:r w:rsidRPr="00F37602">
        <w:rPr>
          <w:rFonts w:eastAsia="Times New Roman" w:cs="Times New Roman"/>
          <w:sz w:val="22"/>
          <w:lang w:eastAsia="ru-RU"/>
          <w14:ligatures w14:val="standardContextual"/>
        </w:rPr>
        <w:t>Подписание настоящей Спецификации означает полное согласие Покупателя с ассортиментом, количеством и ценой Имущества, указанными в настоящей Спецификации.</w:t>
      </w:r>
    </w:p>
    <w:p w14:paraId="666B3920" w14:textId="77777777" w:rsidR="00A22275" w:rsidRPr="00F37602" w:rsidRDefault="00A22275" w:rsidP="00A22275">
      <w:pPr>
        <w:numPr>
          <w:ilvl w:val="0"/>
          <w:numId w:val="2"/>
        </w:numPr>
        <w:spacing w:line="240" w:lineRule="auto"/>
        <w:ind w:left="142"/>
        <w:contextualSpacing/>
        <w:rPr>
          <w:rFonts w:eastAsia="Times New Roman" w:cs="Times New Roman"/>
          <w:sz w:val="22"/>
          <w:lang w:eastAsia="ru-RU"/>
          <w14:ligatures w14:val="standardContextual"/>
        </w:rPr>
      </w:pPr>
      <w:r w:rsidRPr="00F37602">
        <w:rPr>
          <w:rFonts w:eastAsia="Times New Roman" w:cs="Times New Roman"/>
          <w:sz w:val="22"/>
          <w:lang w:eastAsia="ru-RU"/>
          <w14:ligatures w14:val="standardContextual"/>
        </w:rPr>
        <w:t xml:space="preserve">Стоимость </w:t>
      </w:r>
      <w:r>
        <w:rPr>
          <w:rFonts w:eastAsia="Times New Roman" w:cs="Times New Roman"/>
          <w:sz w:val="22"/>
          <w:lang w:eastAsia="ru-RU"/>
          <w14:ligatures w14:val="standardContextual"/>
        </w:rPr>
        <w:t>ЦВ</w:t>
      </w:r>
      <w:r w:rsidRPr="00F37602">
        <w:rPr>
          <w:rFonts w:eastAsia="Times New Roman" w:cs="Times New Roman"/>
          <w:sz w:val="22"/>
          <w:lang w:eastAsia="ru-RU"/>
          <w14:ligatures w14:val="standardContextual"/>
        </w:rPr>
        <w:t>, подлежащих передаче в соответствии со Спецификацией,</w:t>
      </w:r>
      <w:r>
        <w:rPr>
          <w:rFonts w:eastAsia="Times New Roman" w:cs="Times New Roman"/>
          <w:sz w:val="22"/>
          <w:lang w:eastAsia="ru-RU"/>
          <w14:ligatures w14:val="standardContextual"/>
        </w:rPr>
        <w:t xml:space="preserve"> </w:t>
      </w:r>
      <w:r>
        <w:rPr>
          <w:sz w:val="23"/>
          <w:szCs w:val="23"/>
        </w:rPr>
        <w:t>указана в таблице перед п. 1 Спецификации.</w:t>
      </w:r>
    </w:p>
    <w:p w14:paraId="3A7B6EFF" w14:textId="77777777" w:rsidR="00A22275" w:rsidRPr="002F3106" w:rsidRDefault="00A22275" w:rsidP="00A22275">
      <w:pPr>
        <w:pStyle w:val="a6"/>
        <w:numPr>
          <w:ilvl w:val="0"/>
          <w:numId w:val="2"/>
        </w:numPr>
        <w:spacing w:line="240" w:lineRule="auto"/>
        <w:ind w:left="142"/>
        <w:rPr>
          <w:rFonts w:eastAsia="Times New Roman" w:cs="Times New Roman"/>
          <w:sz w:val="22"/>
          <w:lang w:eastAsia="ru-RU"/>
          <w14:ligatures w14:val="standardContextual"/>
        </w:rPr>
      </w:pPr>
      <w:r w:rsidRPr="002F3106">
        <w:rPr>
          <w:rFonts w:eastAsia="Times New Roman" w:cs="Times New Roman"/>
          <w:sz w:val="22"/>
          <w:lang w:eastAsia="ru-RU"/>
          <w14:ligatures w14:val="standardContextual"/>
        </w:rPr>
        <w:t>Стоимость Имущества уплачивается Покупател</w:t>
      </w:r>
      <w:r>
        <w:rPr>
          <w:rFonts w:eastAsia="Times New Roman" w:cs="Times New Roman"/>
          <w:sz w:val="22"/>
          <w:lang w:eastAsia="ru-RU"/>
          <w14:ligatures w14:val="standardContextual"/>
        </w:rPr>
        <w:t>ем</w:t>
      </w:r>
      <w:r w:rsidRPr="002F3106">
        <w:rPr>
          <w:rFonts w:eastAsia="Times New Roman" w:cs="Times New Roman"/>
          <w:sz w:val="22"/>
          <w:lang w:eastAsia="ru-RU"/>
          <w14:ligatures w14:val="standardContextual"/>
        </w:rPr>
        <w:t xml:space="preserve"> </w:t>
      </w:r>
      <w:r>
        <w:rPr>
          <w:rFonts w:eastAsia="Times New Roman" w:cs="Times New Roman"/>
          <w:sz w:val="22"/>
          <w:lang w:eastAsia="ru-RU"/>
          <w14:ligatures w14:val="standardContextual"/>
        </w:rPr>
        <w:t xml:space="preserve">в дату, указанную в правом верхнем углу Спецификации </w:t>
      </w:r>
      <w:r w:rsidRPr="002F3106">
        <w:rPr>
          <w:rFonts w:eastAsia="Times New Roman" w:cs="Times New Roman"/>
          <w:sz w:val="22"/>
          <w:lang w:eastAsia="ru-RU"/>
          <w14:ligatures w14:val="standardContextual"/>
        </w:rPr>
        <w:t xml:space="preserve">не позднее </w:t>
      </w:r>
      <w:r>
        <w:rPr>
          <w:rFonts w:eastAsia="Times New Roman" w:cs="Times New Roman"/>
          <w:b/>
          <w:bCs/>
          <w:sz w:val="22"/>
          <w:lang w:eastAsia="ru-RU"/>
          <w14:ligatures w14:val="standardContextual"/>
        </w:rPr>
        <w:t>19:00 по московскому времени</w:t>
      </w:r>
      <w:r w:rsidRPr="002F3106">
        <w:rPr>
          <w:rFonts w:eastAsia="Times New Roman" w:cs="Times New Roman"/>
          <w:sz w:val="22"/>
          <w:lang w:eastAsia="ru-RU"/>
          <w14:ligatures w14:val="standardContextual"/>
        </w:rPr>
        <w:t>.</w:t>
      </w:r>
      <w:r>
        <w:rPr>
          <w:rFonts w:eastAsia="Times New Roman" w:cs="Times New Roman"/>
          <w:sz w:val="22"/>
          <w:lang w:eastAsia="ru-RU"/>
          <w14:ligatures w14:val="standardContextual"/>
        </w:rPr>
        <w:t xml:space="preserve"> В случае зачисления денежных средств позднее указанного времени Продавец вправе предложить Покупателю иные условия для купли-продажи ЦВ. В случае отказа Покупателя от предложенных условий Продавец вправе расторгнуть Договор (в неисполненной части) и произвести возврат денежных средств Покупателю (неустойка или иной вид ответственности за такое расторжение не налагается). </w:t>
      </w:r>
    </w:p>
    <w:p w14:paraId="2C5DF578" w14:textId="77777777" w:rsidR="00A22275" w:rsidRPr="002F3106" w:rsidRDefault="00A22275" w:rsidP="00A22275">
      <w:pPr>
        <w:pStyle w:val="a6"/>
        <w:numPr>
          <w:ilvl w:val="0"/>
          <w:numId w:val="2"/>
        </w:numPr>
        <w:spacing w:line="240" w:lineRule="auto"/>
        <w:ind w:left="142"/>
        <w:rPr>
          <w:rFonts w:eastAsia="Times New Roman" w:cs="Times New Roman"/>
          <w:sz w:val="22"/>
          <w:lang w:eastAsia="ru-RU"/>
          <w14:ligatures w14:val="standardContextual"/>
        </w:rPr>
      </w:pPr>
      <w:r w:rsidRPr="002F3106">
        <w:rPr>
          <w:rFonts w:eastAsia="Times New Roman" w:cs="Times New Roman"/>
          <w:sz w:val="22"/>
          <w:lang w:eastAsia="ru-RU"/>
          <w14:ligatures w14:val="standardContextual"/>
        </w:rPr>
        <w:t>Имуществ</w:t>
      </w:r>
      <w:r>
        <w:rPr>
          <w:rFonts w:eastAsia="Times New Roman" w:cs="Times New Roman"/>
          <w:sz w:val="22"/>
          <w:lang w:eastAsia="ru-RU"/>
          <w14:ligatures w14:val="standardContextual"/>
        </w:rPr>
        <w:t>о</w:t>
      </w:r>
      <w:r w:rsidRPr="002F3106">
        <w:rPr>
          <w:rFonts w:eastAsia="Times New Roman" w:cs="Times New Roman"/>
          <w:sz w:val="22"/>
          <w:lang w:eastAsia="ru-RU"/>
          <w14:ligatures w14:val="standardContextual"/>
        </w:rPr>
        <w:t xml:space="preserve"> </w:t>
      </w:r>
      <w:r>
        <w:rPr>
          <w:rFonts w:eastAsia="Times New Roman" w:cs="Times New Roman"/>
          <w:sz w:val="22"/>
          <w:lang w:eastAsia="ru-RU"/>
          <w14:ligatures w14:val="standardContextual"/>
        </w:rPr>
        <w:t>передаётся</w:t>
      </w:r>
      <w:r w:rsidRPr="002F3106">
        <w:rPr>
          <w:rFonts w:eastAsia="Times New Roman" w:cs="Times New Roman"/>
          <w:sz w:val="22"/>
          <w:lang w:eastAsia="ru-RU"/>
          <w14:ligatures w14:val="standardContextual"/>
        </w:rPr>
        <w:t xml:space="preserve"> Покупател</w:t>
      </w:r>
      <w:r>
        <w:rPr>
          <w:rFonts w:eastAsia="Times New Roman" w:cs="Times New Roman"/>
          <w:sz w:val="22"/>
          <w:lang w:eastAsia="ru-RU"/>
          <w14:ligatures w14:val="standardContextual"/>
        </w:rPr>
        <w:t>ю</w:t>
      </w:r>
      <w:r w:rsidRPr="002F3106">
        <w:rPr>
          <w:rFonts w:eastAsia="Times New Roman" w:cs="Times New Roman"/>
          <w:sz w:val="22"/>
          <w:lang w:eastAsia="ru-RU"/>
          <w14:ligatures w14:val="standardContextual"/>
        </w:rPr>
        <w:t xml:space="preserve"> в полном объ</w:t>
      </w:r>
      <w:r>
        <w:rPr>
          <w:rFonts w:eastAsia="Times New Roman" w:cs="Times New Roman"/>
          <w:sz w:val="22"/>
          <w:lang w:eastAsia="ru-RU"/>
          <w14:ligatures w14:val="standardContextual"/>
        </w:rPr>
        <w:t>ё</w:t>
      </w:r>
      <w:r w:rsidRPr="002F3106">
        <w:rPr>
          <w:rFonts w:eastAsia="Times New Roman" w:cs="Times New Roman"/>
          <w:sz w:val="22"/>
          <w:lang w:eastAsia="ru-RU"/>
          <w14:ligatures w14:val="standardContextual"/>
        </w:rPr>
        <w:t xml:space="preserve">ме в течение 1 (одного) рабочего дня с момента </w:t>
      </w:r>
      <w:r>
        <w:rPr>
          <w:rFonts w:eastAsia="Times New Roman" w:cs="Times New Roman"/>
          <w:sz w:val="22"/>
          <w:lang w:eastAsia="ru-RU"/>
          <w14:ligatures w14:val="standardContextual"/>
        </w:rPr>
        <w:t>получения</w:t>
      </w:r>
      <w:r w:rsidRPr="002F3106">
        <w:rPr>
          <w:rFonts w:eastAsia="Times New Roman" w:cs="Times New Roman"/>
          <w:sz w:val="22"/>
          <w:lang w:eastAsia="ru-RU"/>
          <w14:ligatures w14:val="standardContextual"/>
        </w:rPr>
        <w:t xml:space="preserve"> </w:t>
      </w:r>
      <w:r>
        <w:rPr>
          <w:rFonts w:eastAsia="Times New Roman" w:cs="Times New Roman"/>
          <w:sz w:val="22"/>
          <w:lang w:eastAsia="ru-RU"/>
          <w14:ligatures w14:val="standardContextual"/>
        </w:rPr>
        <w:t>Продавцом денежных средств</w:t>
      </w:r>
      <w:r w:rsidRPr="002F3106">
        <w:rPr>
          <w:rFonts w:eastAsia="Times New Roman" w:cs="Times New Roman"/>
          <w:sz w:val="22"/>
          <w:lang w:eastAsia="ru-RU"/>
          <w14:ligatures w14:val="standardContextual"/>
        </w:rPr>
        <w:t>.</w:t>
      </w:r>
    </w:p>
    <w:p w14:paraId="2B9EC55A" w14:textId="77777777" w:rsidR="00A22275" w:rsidRDefault="00A22275" w:rsidP="00A22275">
      <w:pPr>
        <w:pStyle w:val="a6"/>
        <w:numPr>
          <w:ilvl w:val="0"/>
          <w:numId w:val="2"/>
        </w:numPr>
        <w:spacing w:line="240" w:lineRule="auto"/>
        <w:ind w:left="142"/>
        <w:rPr>
          <w:rFonts w:eastAsia="Times New Roman" w:cs="Times New Roman"/>
          <w:sz w:val="22"/>
          <w:lang w:eastAsia="ru-RU"/>
          <w14:ligatures w14:val="standardContextual"/>
        </w:rPr>
      </w:pPr>
      <w:r w:rsidRPr="002F3106">
        <w:rPr>
          <w:rFonts w:eastAsia="Times New Roman" w:cs="Times New Roman"/>
          <w:sz w:val="22"/>
          <w:lang w:eastAsia="ru-RU"/>
          <w14:ligatures w14:val="standardContextual"/>
        </w:rPr>
        <w:t xml:space="preserve">Стороны пришли к соглашению осуществить корректировку стоимости Имущества (либо его количества)  в случае изменения его рыночной котировки в пределах </w:t>
      </w:r>
      <w:r>
        <w:rPr>
          <w:rFonts w:eastAsia="Times New Roman" w:cs="Times New Roman"/>
          <w:sz w:val="22"/>
          <w:lang w:eastAsia="ru-RU"/>
          <w14:ligatures w14:val="standardContextual"/>
        </w:rPr>
        <w:t>3</w:t>
      </w:r>
      <w:r w:rsidRPr="002F3106">
        <w:rPr>
          <w:rFonts w:eastAsia="Times New Roman" w:cs="Times New Roman"/>
          <w:sz w:val="22"/>
          <w:lang w:eastAsia="ru-RU"/>
          <w14:ligatures w14:val="standardContextual"/>
        </w:rPr>
        <w:t>% от его первоначальной стоимости, указанной в настоящей Спецификации,  если это изменение произошло в период с</w:t>
      </w:r>
      <w:r>
        <w:rPr>
          <w:rFonts w:eastAsia="Times New Roman" w:cs="Times New Roman"/>
          <w:sz w:val="22"/>
          <w:lang w:eastAsia="ru-RU"/>
          <w14:ligatures w14:val="standardContextual"/>
        </w:rPr>
        <w:t>о времени составления</w:t>
      </w:r>
      <w:r w:rsidRPr="002F3106">
        <w:rPr>
          <w:rFonts w:eastAsia="Times New Roman" w:cs="Times New Roman"/>
          <w:sz w:val="22"/>
          <w:lang w:eastAsia="ru-RU"/>
          <w14:ligatures w14:val="standardContextual"/>
        </w:rPr>
        <w:t xml:space="preserve"> Спецификации до </w:t>
      </w:r>
      <w:r>
        <w:rPr>
          <w:rFonts w:eastAsia="Times New Roman" w:cs="Times New Roman"/>
          <w:sz w:val="22"/>
          <w:lang w:eastAsia="ru-RU"/>
          <w14:ligatures w14:val="standardContextual"/>
        </w:rPr>
        <w:t>зачисления денежных средств на расчётный счёт Продавца</w:t>
      </w:r>
      <w:r w:rsidRPr="002F3106">
        <w:rPr>
          <w:rFonts w:eastAsia="Times New Roman" w:cs="Times New Roman"/>
          <w:sz w:val="22"/>
          <w:lang w:eastAsia="ru-RU"/>
          <w14:ligatures w14:val="standardContextual"/>
        </w:rPr>
        <w:t>.</w:t>
      </w:r>
    </w:p>
    <w:p w14:paraId="6F238A15" w14:textId="45FDCAE3" w:rsidR="00F71D6F" w:rsidRPr="00F71D6F" w:rsidRDefault="00F71D6F" w:rsidP="00CD7BE3">
      <w:pPr>
        <w:pStyle w:val="a6"/>
        <w:numPr>
          <w:ilvl w:val="0"/>
          <w:numId w:val="2"/>
        </w:numPr>
        <w:spacing w:line="240" w:lineRule="auto"/>
        <w:ind w:left="142" w:hanging="284"/>
        <w:rPr>
          <w:rFonts w:eastAsia="Times New Roman" w:cs="Times New Roman"/>
          <w:sz w:val="22"/>
          <w:highlight w:val="yellow"/>
          <w:lang w:eastAsia="ru-RU"/>
          <w14:ligatures w14:val="standardContextual"/>
        </w:rPr>
      </w:pPr>
      <w:r w:rsidRPr="00F71D6F">
        <w:rPr>
          <w:rFonts w:eastAsia="Times New Roman" w:cs="Times New Roman"/>
          <w:sz w:val="22"/>
          <w:highlight w:val="yellow"/>
          <w:lang w:eastAsia="ru-RU"/>
          <w14:ligatures w14:val="standardContextual"/>
        </w:rPr>
        <w:t xml:space="preserve">При отсутствии подписанного УПД стороны признают, что </w:t>
      </w:r>
      <w:r>
        <w:rPr>
          <w:rFonts w:eastAsia="Times New Roman" w:cs="Times New Roman"/>
          <w:sz w:val="22"/>
          <w:highlight w:val="yellow"/>
          <w:lang w:eastAsia="ru-RU"/>
          <w14:ligatures w14:val="standardContextual"/>
        </w:rPr>
        <w:t xml:space="preserve">настоящая </w:t>
      </w:r>
      <w:r w:rsidRPr="00F71D6F">
        <w:rPr>
          <w:rFonts w:eastAsia="Times New Roman" w:cs="Times New Roman"/>
          <w:sz w:val="22"/>
          <w:highlight w:val="yellow"/>
          <w:lang w:eastAsia="ru-RU"/>
          <w14:ligatures w14:val="standardContextual"/>
        </w:rPr>
        <w:t>спецификация подтверждает согласование всех существенных условий по сделке и служит документальным подтверждением факта передачи (перехода) цифровой валюты и фиксирует переход права ее собственности между Сторонами.</w:t>
      </w:r>
    </w:p>
    <w:p w14:paraId="197BB017" w14:textId="2210874E" w:rsidR="00CD7BE3" w:rsidRPr="00CD7BE3" w:rsidRDefault="00CD7BE3" w:rsidP="00CD7BE3">
      <w:pPr>
        <w:pStyle w:val="a6"/>
        <w:numPr>
          <w:ilvl w:val="0"/>
          <w:numId w:val="2"/>
        </w:numPr>
        <w:spacing w:line="240" w:lineRule="auto"/>
        <w:ind w:left="142" w:hanging="284"/>
        <w:rPr>
          <w:rFonts w:eastAsia="Times New Roman" w:cs="Times New Roman"/>
          <w:sz w:val="22"/>
          <w:lang w:eastAsia="ru-RU"/>
          <w14:ligatures w14:val="standardContextual"/>
        </w:rPr>
      </w:pPr>
      <w:r w:rsidRPr="00CD7BE3">
        <w:rPr>
          <w:rFonts w:eastAsia="Times New Roman" w:cs="Times New Roman"/>
          <w:sz w:val="22"/>
          <w:lang w:eastAsia="ru-RU"/>
          <w14:ligatures w14:val="standardContextual"/>
        </w:rPr>
        <w:t>Настоящая Спецификация действительна в течение всего срока действия Договора (включая день составления).</w:t>
      </w:r>
    </w:p>
    <w:p w14:paraId="738451BE" w14:textId="391F13A9" w:rsidR="00CD7BE3" w:rsidRDefault="00CD7BE3" w:rsidP="00CD7BE3">
      <w:pPr>
        <w:pStyle w:val="a6"/>
        <w:numPr>
          <w:ilvl w:val="0"/>
          <w:numId w:val="2"/>
        </w:numPr>
        <w:spacing w:line="240" w:lineRule="auto"/>
        <w:ind w:left="142" w:hanging="284"/>
        <w:rPr>
          <w:rFonts w:eastAsia="Times New Roman" w:cs="Times New Roman"/>
          <w:sz w:val="22"/>
          <w:lang w:eastAsia="ru-RU"/>
          <w14:ligatures w14:val="standardContextual"/>
        </w:rPr>
      </w:pPr>
      <w:r w:rsidRPr="00CD7BE3">
        <w:rPr>
          <w:rFonts w:eastAsia="Times New Roman" w:cs="Times New Roman"/>
          <w:sz w:val="22"/>
          <w:lang w:eastAsia="ru-RU"/>
          <w14:ligatures w14:val="standardContextual"/>
        </w:rPr>
        <w:t>Настоящая Спецификация составлена в двух экземплярах. Оба экземпляра идентичны и имеют одинаковую юридическую силу.</w:t>
      </w:r>
    </w:p>
    <w:p w14:paraId="62F22B25" w14:textId="77777777" w:rsidR="00F37602" w:rsidRPr="00F37602" w:rsidRDefault="00F37602" w:rsidP="00F37602">
      <w:pPr>
        <w:spacing w:line="240" w:lineRule="auto"/>
        <w:ind w:firstLine="0"/>
        <w:rPr>
          <w:rFonts w:eastAsia="Times New Roman" w:cs="Times New Roman"/>
          <w:sz w:val="22"/>
          <w:lang w:eastAsia="ru-RU"/>
          <w14:ligatures w14:val="standardContextual"/>
        </w:rPr>
      </w:pPr>
    </w:p>
    <w:p w14:paraId="7F6E0D1E" w14:textId="77777777" w:rsidR="00F37602" w:rsidRPr="00F37602" w:rsidRDefault="00F37602" w:rsidP="00F37602">
      <w:pPr>
        <w:spacing w:line="240" w:lineRule="auto"/>
        <w:ind w:firstLine="0"/>
        <w:jc w:val="center"/>
        <w:rPr>
          <w:rFonts w:eastAsia="Times New Roman" w:cs="Times New Roman"/>
          <w:b/>
          <w:bCs/>
          <w:sz w:val="23"/>
          <w:szCs w:val="23"/>
          <w:lang w:eastAsia="ru-RU"/>
          <w14:ligatures w14:val="standardContextual"/>
        </w:rPr>
      </w:pPr>
      <w:r w:rsidRPr="00F37602">
        <w:rPr>
          <w:rFonts w:eastAsia="Times New Roman" w:cs="Times New Roman"/>
          <w:b/>
          <w:bCs/>
          <w:sz w:val="23"/>
          <w:szCs w:val="23"/>
          <w:lang w:eastAsia="ru-RU"/>
          <w14:ligatures w14:val="standardContextual"/>
        </w:rPr>
        <w:t>7. Подписи Сторон:</w:t>
      </w:r>
    </w:p>
    <w:p w14:paraId="3BFA4091" w14:textId="77777777" w:rsidR="00F37602" w:rsidRPr="00F37602" w:rsidRDefault="00F37602" w:rsidP="00F37602">
      <w:pPr>
        <w:spacing w:line="240" w:lineRule="auto"/>
        <w:ind w:firstLine="0"/>
        <w:jc w:val="center"/>
        <w:rPr>
          <w:rFonts w:eastAsia="Times New Roman" w:cs="Times New Roman"/>
          <w:b/>
          <w:bCs/>
          <w:sz w:val="23"/>
          <w:szCs w:val="23"/>
          <w:lang w:eastAsia="ru-RU"/>
          <w14:ligatures w14:val="standardContextual"/>
        </w:rPr>
      </w:pPr>
    </w:p>
    <w:tbl>
      <w:tblPr>
        <w:tblW w:w="9351" w:type="dxa"/>
        <w:tblLook w:val="04A0" w:firstRow="1" w:lastRow="0" w:firstColumn="1" w:lastColumn="0" w:noHBand="0" w:noVBand="1"/>
      </w:tblPr>
      <w:tblGrid>
        <w:gridCol w:w="4675"/>
        <w:gridCol w:w="4676"/>
      </w:tblGrid>
      <w:tr w:rsidR="00F37602" w:rsidRPr="00F37602" w14:paraId="56048580" w14:textId="77777777" w:rsidTr="00F10FD6">
        <w:trPr>
          <w:trHeight w:val="305"/>
        </w:trPr>
        <w:tc>
          <w:tcPr>
            <w:tcW w:w="4675" w:type="dxa"/>
          </w:tcPr>
          <w:p w14:paraId="333088EF" w14:textId="6CF7A1F0" w:rsidR="00F37602" w:rsidRPr="00F37602" w:rsidRDefault="00F37602" w:rsidP="00F37602">
            <w:pPr>
              <w:shd w:val="clear" w:color="auto" w:fill="FFFFFF"/>
              <w:spacing w:line="240" w:lineRule="auto"/>
              <w:ind w:firstLine="0"/>
              <w:rPr>
                <w:rFonts w:eastAsia="Aptos" w:cs="Times New Roman"/>
                <w:b/>
                <w:bCs/>
                <w:sz w:val="23"/>
                <w:szCs w:val="23"/>
                <w14:ligatures w14:val="standardContextual"/>
              </w:rPr>
            </w:pPr>
            <w:bookmarkStart w:id="13" w:name="_Hlk192160952"/>
            <w:r w:rsidRPr="00F37602">
              <w:rPr>
                <w:rFonts w:eastAsia="Arial Unicode MS" w:cs="Times New Roman"/>
                <w:b/>
                <w:bCs/>
                <w:sz w:val="23"/>
                <w:szCs w:val="23"/>
                <w14:ligatures w14:val="standardContextual"/>
              </w:rPr>
              <w:t>Продавец:</w:t>
            </w:r>
          </w:p>
        </w:tc>
        <w:tc>
          <w:tcPr>
            <w:tcW w:w="4676" w:type="dxa"/>
          </w:tcPr>
          <w:p w14:paraId="316DA29F" w14:textId="730C737D" w:rsidR="00F37602" w:rsidRPr="00F37602" w:rsidRDefault="00F37602" w:rsidP="0072288F">
            <w:pPr>
              <w:shd w:val="clear" w:color="auto" w:fill="FFFFFF"/>
              <w:spacing w:line="240" w:lineRule="auto"/>
              <w:ind w:firstLine="0"/>
              <w:rPr>
                <w:rFonts w:eastAsia="Times New Roman" w:cs="Times New Roman"/>
                <w:b/>
                <w:bCs/>
                <w:color w:val="000000"/>
                <w:sz w:val="23"/>
                <w:szCs w:val="23"/>
                <w:shd w:val="clear" w:color="auto" w:fill="FFFFFF"/>
                <w14:ligatures w14:val="standardContextual"/>
              </w:rPr>
            </w:pPr>
            <w:r w:rsidRPr="00F37602">
              <w:rPr>
                <w:rFonts w:eastAsia="Times New Roman" w:cs="Times New Roman"/>
                <w:b/>
                <w:bCs/>
                <w:color w:val="000000"/>
                <w:sz w:val="23"/>
                <w:szCs w:val="23"/>
                <w:shd w:val="clear" w:color="auto" w:fill="FFFFFF"/>
                <w14:ligatures w14:val="standardContextual"/>
              </w:rPr>
              <w:t>Покупатель</w:t>
            </w:r>
            <w:bookmarkEnd w:id="12"/>
            <w:r w:rsidR="0072288F">
              <w:rPr>
                <w:rFonts w:eastAsia="Times New Roman" w:cs="Times New Roman"/>
                <w:b/>
                <w:bCs/>
                <w:color w:val="000000"/>
                <w:sz w:val="23"/>
                <w:szCs w:val="23"/>
                <w:shd w:val="clear" w:color="auto" w:fill="FFFFFF"/>
                <w14:ligatures w14:val="standardContextual"/>
              </w:rPr>
              <w:t>:</w:t>
            </w:r>
          </w:p>
        </w:tc>
      </w:tr>
      <w:tr w:rsidR="0072288F" w:rsidRPr="00F37602" w14:paraId="1C5379F7" w14:textId="77777777" w:rsidTr="00F10FD6">
        <w:trPr>
          <w:trHeight w:val="305"/>
        </w:trPr>
        <w:tc>
          <w:tcPr>
            <w:tcW w:w="4675" w:type="dxa"/>
          </w:tcPr>
          <w:p w14:paraId="233B61F1" w14:textId="02229C5F" w:rsidR="0072288F" w:rsidRPr="00F37602" w:rsidRDefault="0072288F" w:rsidP="0072288F">
            <w:pPr>
              <w:shd w:val="clear" w:color="auto" w:fill="FFFFFF"/>
              <w:spacing w:line="240" w:lineRule="auto"/>
              <w:ind w:firstLine="0"/>
              <w:rPr>
                <w:rFonts w:eastAsia="Arial Unicode MS" w:cs="Times New Roman"/>
                <w:b/>
                <w:bCs/>
                <w:sz w:val="23"/>
                <w:szCs w:val="23"/>
                <w14:ligatures w14:val="standardContextual"/>
              </w:rPr>
            </w:pPr>
            <w:r w:rsidRPr="005E78AC">
              <w:rPr>
                <w:rFonts w:eastAsia="Aptos" w:cs="Times New Roman"/>
                <w:bCs/>
                <w:color w:val="000000"/>
                <w:sz w:val="23"/>
                <w:szCs w:val="23"/>
                <w:shd w:val="clear" w:color="auto" w:fill="FFFFFF"/>
                <w14:ligatures w14:val="standardContextual"/>
              </w:rPr>
              <w:t>ООО «ПРОММАЙНЕР»</w:t>
            </w:r>
          </w:p>
        </w:tc>
        <w:tc>
          <w:tcPr>
            <w:tcW w:w="4676" w:type="dxa"/>
          </w:tcPr>
          <w:p w14:paraId="38291D3D" w14:textId="77777777" w:rsidR="0072288F" w:rsidRPr="00F37602" w:rsidRDefault="0072288F" w:rsidP="0072288F">
            <w:pPr>
              <w:shd w:val="clear" w:color="auto" w:fill="FFFFFF"/>
              <w:spacing w:line="240" w:lineRule="auto"/>
              <w:ind w:firstLine="0"/>
              <w:rPr>
                <w:rFonts w:eastAsia="Times New Roman" w:cs="Times New Roman"/>
                <w:b/>
                <w:bCs/>
                <w:color w:val="000000"/>
                <w:sz w:val="23"/>
                <w:szCs w:val="23"/>
                <w:shd w:val="clear" w:color="auto" w:fill="FFFFFF"/>
                <w14:ligatures w14:val="standardContextual"/>
              </w:rPr>
            </w:pPr>
          </w:p>
        </w:tc>
      </w:tr>
      <w:tr w:rsidR="0072288F" w:rsidRPr="00F37602" w14:paraId="0438C4A9" w14:textId="77777777" w:rsidTr="00F10FD6">
        <w:trPr>
          <w:trHeight w:val="305"/>
        </w:trPr>
        <w:tc>
          <w:tcPr>
            <w:tcW w:w="4675" w:type="dxa"/>
          </w:tcPr>
          <w:p w14:paraId="1C73FC99" w14:textId="77777777" w:rsidR="0072288F" w:rsidRDefault="0072288F" w:rsidP="0072288F">
            <w:pPr>
              <w:shd w:val="clear" w:color="auto" w:fill="FFFFFF"/>
              <w:spacing w:line="240" w:lineRule="auto"/>
              <w:ind w:firstLine="0"/>
              <w:rPr>
                <w:rFonts w:eastAsia="Aptos" w:cs="Times New Roman"/>
                <w:b/>
                <w:color w:val="000000"/>
                <w:sz w:val="23"/>
                <w:szCs w:val="23"/>
                <w:shd w:val="clear" w:color="auto" w:fill="FFFFFF"/>
                <w14:ligatures w14:val="standardContextual"/>
              </w:rPr>
            </w:pPr>
            <w:r w:rsidRPr="005E78AC">
              <w:rPr>
                <w:rFonts w:eastAsia="Aptos" w:cs="Times New Roman"/>
                <w:b/>
                <w:color w:val="000000"/>
                <w:sz w:val="23"/>
                <w:szCs w:val="23"/>
                <w:shd w:val="clear" w:color="auto" w:fill="FFFFFF"/>
                <w14:ligatures w14:val="standardContextual"/>
              </w:rPr>
              <w:t>Генеральный директор</w:t>
            </w:r>
          </w:p>
          <w:p w14:paraId="3DBFB1A7" w14:textId="77777777" w:rsidR="0072288F" w:rsidRDefault="0072288F" w:rsidP="0072288F">
            <w:pPr>
              <w:shd w:val="clear" w:color="auto" w:fill="FFFFFF"/>
              <w:spacing w:line="240" w:lineRule="auto"/>
              <w:ind w:firstLine="0"/>
              <w:rPr>
                <w:rFonts w:eastAsia="Arial Unicode MS" w:cs="Times New Roman"/>
                <w:b/>
                <w:color w:val="000000"/>
                <w:sz w:val="23"/>
                <w:szCs w:val="23"/>
                <w:shd w:val="clear" w:color="auto" w:fill="FFFFFF"/>
                <w14:ligatures w14:val="standardContextual"/>
              </w:rPr>
            </w:pPr>
          </w:p>
          <w:p w14:paraId="242B5A37" w14:textId="77777777" w:rsidR="0072288F" w:rsidRDefault="0072288F" w:rsidP="0072288F">
            <w:pPr>
              <w:shd w:val="clear" w:color="auto" w:fill="FFFFFF"/>
              <w:spacing w:line="240" w:lineRule="auto"/>
              <w:ind w:firstLine="0"/>
              <w:rPr>
                <w:rFonts w:eastAsia="Arial Unicode MS" w:cs="Times New Roman"/>
                <w:b/>
                <w:color w:val="000000"/>
                <w:sz w:val="23"/>
                <w:szCs w:val="23"/>
                <w:shd w:val="clear" w:color="auto" w:fill="FFFFFF"/>
                <w14:ligatures w14:val="standardContextual"/>
              </w:rPr>
            </w:pPr>
          </w:p>
          <w:p w14:paraId="53034D0D" w14:textId="1B0F12A9" w:rsidR="0072288F" w:rsidRPr="0072288F" w:rsidRDefault="0072288F" w:rsidP="0072288F">
            <w:pPr>
              <w:shd w:val="clear" w:color="auto" w:fill="FFFFFF"/>
              <w:spacing w:line="240" w:lineRule="auto"/>
              <w:ind w:firstLine="0"/>
              <w:rPr>
                <w:rFonts w:eastAsia="Arial Unicode MS" w:cs="Times New Roman"/>
                <w:b/>
                <w:bCs/>
                <w:sz w:val="23"/>
                <w:szCs w:val="23"/>
                <w14:ligatures w14:val="standardContextual"/>
              </w:rPr>
            </w:pPr>
            <w:r w:rsidRPr="0072288F">
              <w:rPr>
                <w:rFonts w:eastAsia="Arial Unicode MS" w:cs="Times New Roman"/>
                <w:b/>
                <w:bCs/>
                <w:sz w:val="23"/>
                <w:szCs w:val="23"/>
                <w14:ligatures w14:val="standardContextual"/>
              </w:rPr>
              <w:t>_____________________/Кузьменко Т.Ю./</w:t>
            </w:r>
          </w:p>
          <w:p w14:paraId="006171CF" w14:textId="40AFC3B0" w:rsidR="0072288F" w:rsidRPr="00F37602" w:rsidRDefault="0072288F" w:rsidP="0072288F">
            <w:pPr>
              <w:shd w:val="clear" w:color="auto" w:fill="FFFFFF"/>
              <w:spacing w:line="240" w:lineRule="auto"/>
              <w:ind w:firstLine="0"/>
              <w:rPr>
                <w:rFonts w:eastAsia="Arial Unicode MS" w:cs="Times New Roman"/>
                <w:b/>
                <w:bCs/>
                <w:sz w:val="23"/>
                <w:szCs w:val="23"/>
                <w14:ligatures w14:val="standardContextual"/>
              </w:rPr>
            </w:pPr>
            <w:proofErr w:type="spellStart"/>
            <w:r w:rsidRPr="0072288F">
              <w:rPr>
                <w:rFonts w:eastAsia="Arial Unicode MS" w:cs="Times New Roman"/>
                <w:b/>
                <w:bCs/>
                <w:sz w:val="23"/>
                <w:szCs w:val="23"/>
                <w14:ligatures w14:val="standardContextual"/>
              </w:rPr>
              <w:lastRenderedPageBreak/>
              <w:t>м.п</w:t>
            </w:r>
            <w:proofErr w:type="spellEnd"/>
            <w:r w:rsidRPr="0072288F">
              <w:rPr>
                <w:rFonts w:eastAsia="Arial Unicode MS" w:cs="Times New Roman"/>
                <w:b/>
                <w:bCs/>
                <w:sz w:val="23"/>
                <w:szCs w:val="23"/>
                <w14:ligatures w14:val="standardContextual"/>
              </w:rPr>
              <w:t>.</w:t>
            </w:r>
          </w:p>
        </w:tc>
        <w:tc>
          <w:tcPr>
            <w:tcW w:w="4676" w:type="dxa"/>
          </w:tcPr>
          <w:p w14:paraId="3557CBF8" w14:textId="77777777" w:rsidR="0072288F" w:rsidRPr="00F37602" w:rsidRDefault="0072288F" w:rsidP="0072288F">
            <w:pPr>
              <w:shd w:val="clear" w:color="auto" w:fill="FFFFFF"/>
              <w:spacing w:line="240" w:lineRule="auto"/>
              <w:ind w:firstLine="0"/>
              <w:rPr>
                <w:rFonts w:eastAsia="Times New Roman" w:cs="Times New Roman"/>
                <w:b/>
                <w:bCs/>
                <w:color w:val="000000"/>
                <w:sz w:val="23"/>
                <w:szCs w:val="23"/>
                <w:shd w:val="clear" w:color="auto" w:fill="FFFFFF"/>
                <w14:ligatures w14:val="standardContextual"/>
              </w:rPr>
            </w:pPr>
          </w:p>
        </w:tc>
      </w:tr>
      <w:bookmarkEnd w:id="13"/>
    </w:tbl>
    <w:p w14:paraId="2B8466B0" w14:textId="77777777" w:rsidR="00275890" w:rsidRDefault="00275890"/>
    <w:sectPr w:rsidR="0027589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5B0B1" w14:textId="77777777" w:rsidR="004143B0" w:rsidRDefault="004143B0">
      <w:pPr>
        <w:spacing w:line="240" w:lineRule="auto"/>
      </w:pPr>
      <w:r>
        <w:separator/>
      </w:r>
    </w:p>
  </w:endnote>
  <w:endnote w:type="continuationSeparator" w:id="0">
    <w:p w14:paraId="790F405F" w14:textId="77777777" w:rsidR="004143B0" w:rsidRDefault="00414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976097"/>
      <w:docPartObj>
        <w:docPartGallery w:val="Page Numbers (Bottom of Page)"/>
        <w:docPartUnique/>
      </w:docPartObj>
    </w:sdtPr>
    <w:sdtEndPr>
      <w:rPr>
        <w:sz w:val="16"/>
        <w:szCs w:val="18"/>
      </w:rPr>
    </w:sdtEndPr>
    <w:sdtContent>
      <w:p w14:paraId="233E6B18" w14:textId="77777777" w:rsidR="00AE4666" w:rsidRPr="00673DB8" w:rsidRDefault="00221A60" w:rsidP="00673DB8">
        <w:pPr>
          <w:pStyle w:val="a3"/>
          <w:ind w:firstLine="0"/>
          <w:jc w:val="center"/>
          <w:rPr>
            <w:sz w:val="16"/>
            <w:szCs w:val="18"/>
          </w:rPr>
        </w:pPr>
        <w:r w:rsidRPr="00673DB8">
          <w:rPr>
            <w:sz w:val="16"/>
            <w:szCs w:val="18"/>
          </w:rPr>
          <w:fldChar w:fldCharType="begin"/>
        </w:r>
        <w:r w:rsidRPr="00673DB8">
          <w:rPr>
            <w:sz w:val="16"/>
            <w:szCs w:val="18"/>
          </w:rPr>
          <w:instrText>PAGE   \* MERGEFORMAT</w:instrText>
        </w:r>
        <w:r w:rsidRPr="00673DB8">
          <w:rPr>
            <w:sz w:val="16"/>
            <w:szCs w:val="18"/>
          </w:rPr>
          <w:fldChar w:fldCharType="separate"/>
        </w:r>
        <w:r w:rsidRPr="00673DB8">
          <w:rPr>
            <w:sz w:val="16"/>
            <w:szCs w:val="18"/>
          </w:rPr>
          <w:t>2</w:t>
        </w:r>
        <w:r w:rsidRPr="00673DB8">
          <w:rPr>
            <w:sz w:val="16"/>
            <w:szCs w:val="18"/>
          </w:rPr>
          <w:fldChar w:fldCharType="end"/>
        </w:r>
      </w:p>
    </w:sdtContent>
  </w:sdt>
  <w:p w14:paraId="2C9F4532" w14:textId="77777777" w:rsidR="00AE4666" w:rsidRDefault="00AE466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E420" w14:textId="77777777" w:rsidR="004143B0" w:rsidRDefault="004143B0">
      <w:pPr>
        <w:spacing w:line="240" w:lineRule="auto"/>
      </w:pPr>
      <w:r>
        <w:separator/>
      </w:r>
    </w:p>
  </w:footnote>
  <w:footnote w:type="continuationSeparator" w:id="0">
    <w:p w14:paraId="37114F4E" w14:textId="77777777" w:rsidR="004143B0" w:rsidRDefault="004143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1A6B"/>
    <w:multiLevelType w:val="hybridMultilevel"/>
    <w:tmpl w:val="04D81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9C0E0D"/>
    <w:multiLevelType w:val="multilevel"/>
    <w:tmpl w:val="93F6D9C2"/>
    <w:lvl w:ilvl="0">
      <w:start w:val="4"/>
      <w:numFmt w:val="decimal"/>
      <w:lvlText w:val="%1."/>
      <w:lvlJc w:val="left"/>
      <w:pPr>
        <w:ind w:left="360" w:hanging="360"/>
      </w:pPr>
    </w:lvl>
    <w:lvl w:ilvl="1">
      <w:start w:val="7"/>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num w:numId="1" w16cid:durableId="55403159">
    <w:abstractNumId w:val="1"/>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102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03"/>
    <w:rsid w:val="00221A60"/>
    <w:rsid w:val="00275890"/>
    <w:rsid w:val="002F3641"/>
    <w:rsid w:val="002F6A64"/>
    <w:rsid w:val="003F4109"/>
    <w:rsid w:val="004143B0"/>
    <w:rsid w:val="004D25C2"/>
    <w:rsid w:val="005B56FC"/>
    <w:rsid w:val="005D2CCF"/>
    <w:rsid w:val="00644A03"/>
    <w:rsid w:val="0068074E"/>
    <w:rsid w:val="006F281F"/>
    <w:rsid w:val="0072288F"/>
    <w:rsid w:val="00743846"/>
    <w:rsid w:val="007652C2"/>
    <w:rsid w:val="00770EFA"/>
    <w:rsid w:val="007B00E2"/>
    <w:rsid w:val="00900ED7"/>
    <w:rsid w:val="009968E2"/>
    <w:rsid w:val="00A02890"/>
    <w:rsid w:val="00A22275"/>
    <w:rsid w:val="00A53DA9"/>
    <w:rsid w:val="00AE4666"/>
    <w:rsid w:val="00C407C1"/>
    <w:rsid w:val="00C81954"/>
    <w:rsid w:val="00C84B27"/>
    <w:rsid w:val="00C8626D"/>
    <w:rsid w:val="00CC12C0"/>
    <w:rsid w:val="00CD7BE3"/>
    <w:rsid w:val="00D77746"/>
    <w:rsid w:val="00F10FD6"/>
    <w:rsid w:val="00F37602"/>
    <w:rsid w:val="00F71D6F"/>
    <w:rsid w:val="00F770F9"/>
    <w:rsid w:val="00FC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6528"/>
  <w15:chartTrackingRefBased/>
  <w15:docId w15:val="{594A646F-3B51-4912-9EFE-1A0F6086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641"/>
    <w:pPr>
      <w:spacing w:after="0" w:line="276" w:lineRule="auto"/>
      <w:ind w:firstLine="709"/>
      <w:jc w:val="both"/>
    </w:pPr>
    <w:rPr>
      <w:rFonts w:ascii="Times New Roman" w:hAnsi="Times New Roman"/>
      <w:sz w:val="24"/>
    </w:rPr>
  </w:style>
  <w:style w:type="paragraph" w:styleId="1">
    <w:name w:val="heading 1"/>
    <w:basedOn w:val="a"/>
    <w:next w:val="a"/>
    <w:link w:val="10"/>
    <w:autoRedefine/>
    <w:uiPriority w:val="9"/>
    <w:qFormat/>
    <w:rsid w:val="00900ED7"/>
    <w:pPr>
      <w:keepNext/>
      <w:keepLines/>
      <w:ind w:firstLine="0"/>
      <w:jc w:val="center"/>
      <w:outlineLvl w:val="0"/>
    </w:pPr>
    <w:rPr>
      <w:rFonts w:eastAsiaTheme="majorEastAsia" w:cstheme="majorBidi"/>
      <w:b/>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ED7"/>
    <w:rPr>
      <w:rFonts w:ascii="Times New Roman" w:eastAsiaTheme="majorEastAsia" w:hAnsi="Times New Roman" w:cstheme="majorBidi"/>
      <w:b/>
      <w:sz w:val="24"/>
      <w:szCs w:val="32"/>
    </w:rPr>
  </w:style>
  <w:style w:type="paragraph" w:styleId="a3">
    <w:name w:val="footer"/>
    <w:basedOn w:val="a"/>
    <w:link w:val="a4"/>
    <w:uiPriority w:val="99"/>
    <w:semiHidden/>
    <w:unhideWhenUsed/>
    <w:rsid w:val="00F37602"/>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F37602"/>
    <w:rPr>
      <w:rFonts w:ascii="Times New Roman" w:hAnsi="Times New Roman"/>
      <w:sz w:val="24"/>
    </w:rPr>
  </w:style>
  <w:style w:type="table" w:styleId="a5">
    <w:name w:val="Table Grid"/>
    <w:basedOn w:val="a1"/>
    <w:uiPriority w:val="59"/>
    <w:rsid w:val="00F37602"/>
    <w:pPr>
      <w:spacing w:after="0" w:line="240" w:lineRule="auto"/>
    </w:pPr>
    <w:rPr>
      <w:rFonts w:ascii="Times New Roman" w:eastAsia="Times New Roman" w:hAnsi="Times New Roman" w:cs="Times New Roman"/>
      <w:sz w:val="20"/>
      <w:szCs w:val="20"/>
      <w:lang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uiPriority w:val="59"/>
    <w:rsid w:val="00F37602"/>
    <w:pPr>
      <w:spacing w:after="0" w:line="240" w:lineRule="auto"/>
    </w:pPr>
    <w:rPr>
      <w:rFonts w:ascii="Times New Roman" w:eastAsia="Times New Roman" w:hAnsi="Times New Roman" w:cs="Times New Roman"/>
      <w:sz w:val="20"/>
      <w:szCs w:val="20"/>
      <w:lang w:eastAsia="zh-CN"/>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C8626D"/>
    <w:pPr>
      <w:spacing w:line="360" w:lineRule="auto"/>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2226</Words>
  <Characters>12693</Characters>
  <Application>Microsoft Office Word</Application>
  <DocSecurity>0</DocSecurity>
  <Lines>105</Lines>
  <Paragraphs>29</Paragraphs>
  <ScaleCrop>false</ScaleCrop>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 Омар</dc:creator>
  <cp:keywords/>
  <dc:description/>
  <cp:lastModifiedBy>Воеводина Ольга Алексеевна</cp:lastModifiedBy>
  <cp:revision>2</cp:revision>
  <dcterms:created xsi:type="dcterms:W3CDTF">2026-05-26T12:49:00Z</dcterms:created>
  <dcterms:modified xsi:type="dcterms:W3CDTF">2026-05-26T12:49:00Z</dcterms:modified>
</cp:coreProperties>
</file>